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C0D70" w14:textId="049180C8" w:rsidR="00060B91" w:rsidRDefault="001F18C4" w:rsidP="00564E4E">
      <w:pPr>
        <w:pStyle w:val="Title"/>
        <w:jc w:val="center"/>
        <w:rPr>
          <w:color w:val="4F81BD" w:themeColor="accent1"/>
          <w:sz w:val="48"/>
        </w:rPr>
      </w:pPr>
      <w:r>
        <w:rPr>
          <w:noProof/>
          <w:color w:val="4F81BD" w:themeColor="accent1"/>
          <w:sz w:val="48"/>
        </w:rPr>
        <w:drawing>
          <wp:inline distT="0" distB="0" distL="0" distR="0" wp14:anchorId="6164CC9B" wp14:editId="51D000D7">
            <wp:extent cx="1929130" cy="14867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CCHi_LogoStack_Colour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53952" cy="1505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063306" w14:textId="77777777" w:rsidR="00564E4E" w:rsidRPr="00564E4E" w:rsidRDefault="00564E4E" w:rsidP="00564E4E"/>
    <w:p w14:paraId="6A2C7B25" w14:textId="77777777" w:rsidR="000D7DE7" w:rsidRPr="000C2283" w:rsidRDefault="000D7DE7" w:rsidP="00060B91">
      <w:pPr>
        <w:pStyle w:val="Title"/>
        <w:jc w:val="both"/>
        <w:rPr>
          <w:color w:val="4F81BD" w:themeColor="accent1"/>
          <w:sz w:val="44"/>
        </w:rPr>
      </w:pPr>
    </w:p>
    <w:p w14:paraId="477D2537" w14:textId="25036365" w:rsidR="00DD1F73" w:rsidRPr="00B86FFE" w:rsidRDefault="00DD1F73" w:rsidP="00564E4E">
      <w:pPr>
        <w:pStyle w:val="Title"/>
        <w:jc w:val="center"/>
        <w:rPr>
          <w:color w:val="4F81BD" w:themeColor="accent1"/>
          <w:sz w:val="40"/>
          <w:szCs w:val="40"/>
        </w:rPr>
      </w:pPr>
      <w:r w:rsidRPr="00B86FFE">
        <w:rPr>
          <w:color w:val="4F81BD" w:themeColor="accent1"/>
          <w:sz w:val="40"/>
          <w:szCs w:val="40"/>
        </w:rPr>
        <w:t>Newlands and East Coburg Community Hub</w:t>
      </w:r>
      <w:r w:rsidR="00B86FFE" w:rsidRPr="00B86FFE">
        <w:rPr>
          <w:color w:val="4F81BD" w:themeColor="accent1"/>
          <w:sz w:val="40"/>
          <w:szCs w:val="40"/>
        </w:rPr>
        <w:t>s</w:t>
      </w:r>
      <w:r w:rsidR="000D7DE7" w:rsidRPr="00B86FFE">
        <w:rPr>
          <w:color w:val="4F81BD" w:themeColor="accent1"/>
          <w:sz w:val="40"/>
          <w:szCs w:val="40"/>
        </w:rPr>
        <w:t xml:space="preserve"> Inc. (NECCHi)</w:t>
      </w:r>
    </w:p>
    <w:p w14:paraId="2709829A" w14:textId="77777777" w:rsidR="00DD1F73" w:rsidRPr="000C2283" w:rsidRDefault="00DD1F73" w:rsidP="00060B91">
      <w:pPr>
        <w:jc w:val="both"/>
        <w:rPr>
          <w:rFonts w:asciiTheme="majorHAnsi" w:hAnsiTheme="majorHAnsi" w:cs="Arial"/>
          <w:b/>
          <w:color w:val="4F81BD" w:themeColor="accent1"/>
          <w:sz w:val="20"/>
          <w:szCs w:val="28"/>
        </w:rPr>
      </w:pPr>
    </w:p>
    <w:p w14:paraId="32E41CB2" w14:textId="77777777" w:rsidR="00060B91" w:rsidRPr="000C2283" w:rsidRDefault="00060B91" w:rsidP="00060B91">
      <w:pPr>
        <w:jc w:val="both"/>
        <w:rPr>
          <w:rFonts w:asciiTheme="majorHAnsi" w:hAnsiTheme="majorHAnsi" w:cs="Arial"/>
          <w:b/>
          <w:color w:val="4F81BD" w:themeColor="accent1"/>
          <w:sz w:val="28"/>
          <w:szCs w:val="28"/>
        </w:rPr>
      </w:pPr>
    </w:p>
    <w:p w14:paraId="2AA99F20" w14:textId="0369C895" w:rsidR="00B86FFE" w:rsidRPr="00B86FFE" w:rsidRDefault="001F18C4" w:rsidP="00564E4E">
      <w:pPr>
        <w:pStyle w:val="Heading3"/>
        <w:tabs>
          <w:tab w:val="left" w:pos="0"/>
          <w:tab w:val="left" w:pos="709"/>
          <w:tab w:val="left" w:pos="851"/>
        </w:tabs>
        <w:ind w:left="0" w:firstLine="0"/>
        <w:jc w:val="center"/>
      </w:pPr>
      <w:r w:rsidRPr="001F18C4">
        <w:rPr>
          <w:rFonts w:asciiTheme="majorHAnsi" w:hAnsiTheme="majorHAnsi"/>
          <w:color w:val="4F81BD" w:themeColor="accent1"/>
          <w:sz w:val="28"/>
          <w:szCs w:val="28"/>
        </w:rPr>
        <w:t>Position description</w:t>
      </w:r>
      <w:r w:rsidR="007655CC" w:rsidRPr="001F18C4">
        <w:rPr>
          <w:rFonts w:asciiTheme="majorHAnsi" w:hAnsiTheme="majorHAnsi"/>
          <w:color w:val="4F81BD" w:themeColor="accent1"/>
          <w:sz w:val="28"/>
          <w:szCs w:val="28"/>
        </w:rPr>
        <w:t xml:space="preserve">: </w:t>
      </w:r>
      <w:r w:rsidR="00325832" w:rsidRPr="001F18C4">
        <w:rPr>
          <w:rFonts w:asciiTheme="majorHAnsi" w:hAnsiTheme="majorHAnsi"/>
          <w:color w:val="4F81BD" w:themeColor="accent1"/>
          <w:sz w:val="28"/>
          <w:szCs w:val="28"/>
        </w:rPr>
        <w:t xml:space="preserve">Assistant </w:t>
      </w:r>
      <w:r w:rsidR="00DD1F73" w:rsidRPr="001F18C4">
        <w:rPr>
          <w:rFonts w:asciiTheme="majorHAnsi" w:hAnsiTheme="majorHAnsi" w:cs="Arial"/>
          <w:color w:val="4F81BD" w:themeColor="accent1"/>
          <w:sz w:val="28"/>
          <w:szCs w:val="28"/>
        </w:rPr>
        <w:t>Manager</w:t>
      </w:r>
      <w:r w:rsidR="00B86FFE">
        <w:rPr>
          <w:rFonts w:asciiTheme="majorHAnsi" w:hAnsiTheme="majorHAnsi" w:cs="Arial"/>
          <w:color w:val="4F81BD" w:themeColor="accent1"/>
          <w:sz w:val="28"/>
          <w:szCs w:val="28"/>
        </w:rPr>
        <w:t xml:space="preserve">. </w:t>
      </w:r>
      <w:proofErr w:type="gramStart"/>
      <w:r w:rsidR="00B86FFE">
        <w:rPr>
          <w:rFonts w:asciiTheme="majorHAnsi" w:hAnsiTheme="majorHAnsi" w:cs="Arial"/>
          <w:color w:val="4F81BD" w:themeColor="accent1"/>
          <w:sz w:val="28"/>
          <w:szCs w:val="28"/>
        </w:rPr>
        <w:t>12 month</w:t>
      </w:r>
      <w:proofErr w:type="gramEnd"/>
      <w:r w:rsidR="00B86FFE">
        <w:rPr>
          <w:rFonts w:asciiTheme="majorHAnsi" w:hAnsiTheme="majorHAnsi" w:cs="Arial"/>
          <w:color w:val="4F81BD" w:themeColor="accent1"/>
          <w:sz w:val="28"/>
          <w:szCs w:val="28"/>
        </w:rPr>
        <w:t xml:space="preserve"> contract.</w:t>
      </w:r>
    </w:p>
    <w:p w14:paraId="1798F6E0" w14:textId="77777777" w:rsidR="007655CC" w:rsidRPr="001F18C4" w:rsidRDefault="007655CC" w:rsidP="00564E4E">
      <w:pPr>
        <w:jc w:val="center"/>
        <w:rPr>
          <w:rFonts w:asciiTheme="majorHAnsi" w:hAnsiTheme="majorHAnsi"/>
          <w:color w:val="4F81BD" w:themeColor="accent1"/>
          <w:sz w:val="28"/>
          <w:szCs w:val="28"/>
        </w:rPr>
      </w:pPr>
    </w:p>
    <w:p w14:paraId="5941060E" w14:textId="2FD83758" w:rsidR="00DD1F73" w:rsidRPr="001F18C4" w:rsidRDefault="007655CC" w:rsidP="00564E4E">
      <w:pPr>
        <w:jc w:val="center"/>
        <w:rPr>
          <w:rFonts w:asciiTheme="majorHAnsi" w:hAnsiTheme="majorHAnsi" w:cs="Arial"/>
          <w:b/>
          <w:color w:val="4F81BD" w:themeColor="accent1"/>
          <w:sz w:val="28"/>
          <w:szCs w:val="28"/>
        </w:rPr>
      </w:pPr>
      <w:r w:rsidRPr="001F18C4">
        <w:rPr>
          <w:rFonts w:asciiTheme="majorHAnsi" w:hAnsiTheme="majorHAnsi" w:cs="Arial"/>
          <w:b/>
          <w:color w:val="4F81BD" w:themeColor="accent1"/>
          <w:sz w:val="28"/>
          <w:szCs w:val="28"/>
        </w:rPr>
        <w:t xml:space="preserve">Reporting to: </w:t>
      </w:r>
      <w:r w:rsidR="00325832" w:rsidRPr="001F18C4">
        <w:rPr>
          <w:rFonts w:asciiTheme="majorHAnsi" w:hAnsiTheme="majorHAnsi" w:cs="Arial"/>
          <w:b/>
          <w:color w:val="4F81BD" w:themeColor="accent1"/>
          <w:sz w:val="28"/>
          <w:szCs w:val="28"/>
        </w:rPr>
        <w:t>Manager</w:t>
      </w:r>
    </w:p>
    <w:p w14:paraId="14CFEA83" w14:textId="33BD29EC" w:rsidR="001F18C4" w:rsidRDefault="001F18C4" w:rsidP="00060B91">
      <w:pPr>
        <w:jc w:val="both"/>
        <w:rPr>
          <w:rFonts w:asciiTheme="majorHAnsi" w:hAnsiTheme="majorHAnsi" w:cs="Arial"/>
          <w:b/>
          <w:color w:val="4F81BD" w:themeColor="accent1"/>
          <w:sz w:val="32"/>
          <w:szCs w:val="32"/>
        </w:rPr>
      </w:pPr>
    </w:p>
    <w:p w14:paraId="7AFE1933" w14:textId="77777777" w:rsidR="00564E4E" w:rsidRPr="000C2283" w:rsidRDefault="00564E4E" w:rsidP="00060B91">
      <w:pPr>
        <w:jc w:val="both"/>
        <w:rPr>
          <w:rFonts w:asciiTheme="majorHAnsi" w:hAnsiTheme="majorHAnsi" w:cs="Arial"/>
          <w:b/>
          <w:color w:val="4F81BD" w:themeColor="accent1"/>
          <w:sz w:val="32"/>
          <w:szCs w:val="32"/>
        </w:rPr>
      </w:pPr>
    </w:p>
    <w:p w14:paraId="2E9221D3" w14:textId="77777777" w:rsidR="000D7DE7" w:rsidRPr="000C2283" w:rsidRDefault="000D7DE7" w:rsidP="00060B91">
      <w:pPr>
        <w:jc w:val="both"/>
        <w:rPr>
          <w:rFonts w:asciiTheme="majorHAnsi" w:hAnsiTheme="majorHAnsi" w:cs="Arial"/>
          <w:b/>
          <w:color w:val="4F81BD" w:themeColor="accent1"/>
          <w:sz w:val="28"/>
        </w:rPr>
      </w:pPr>
    </w:p>
    <w:p w14:paraId="37287438" w14:textId="77777777" w:rsidR="00DD1F73" w:rsidRPr="001F18C4" w:rsidRDefault="00DD1F73" w:rsidP="001F18C4">
      <w:pPr>
        <w:rPr>
          <w:rFonts w:asciiTheme="majorHAnsi" w:hAnsiTheme="majorHAnsi" w:cs="Arial"/>
          <w:b/>
          <w:color w:val="4F81BD" w:themeColor="accent1"/>
        </w:rPr>
      </w:pPr>
      <w:r w:rsidRPr="001F18C4">
        <w:rPr>
          <w:rFonts w:asciiTheme="majorHAnsi" w:hAnsiTheme="majorHAnsi" w:cs="Arial"/>
          <w:b/>
          <w:color w:val="4F81BD" w:themeColor="accent1"/>
        </w:rPr>
        <w:t>Background</w:t>
      </w:r>
    </w:p>
    <w:p w14:paraId="6830FBF1" w14:textId="77777777" w:rsidR="00FB0F07" w:rsidRPr="00060B91" w:rsidRDefault="00FB0F07" w:rsidP="001F18C4">
      <w:pPr>
        <w:rPr>
          <w:rFonts w:asciiTheme="majorHAnsi" w:hAnsiTheme="majorHAnsi" w:cs="Arial"/>
          <w:b/>
        </w:rPr>
      </w:pPr>
    </w:p>
    <w:p w14:paraId="7B602B75" w14:textId="59C55D9B" w:rsidR="00325832" w:rsidRPr="00060B91" w:rsidRDefault="00325832" w:rsidP="001F18C4">
      <w:pPr>
        <w:rPr>
          <w:rFonts w:asciiTheme="majorHAnsi" w:hAnsiTheme="majorHAnsi" w:cs="Arial"/>
          <w:b/>
        </w:rPr>
      </w:pPr>
      <w:r w:rsidRPr="00060B91">
        <w:rPr>
          <w:rFonts w:asciiTheme="majorHAnsi" w:hAnsiTheme="majorHAnsi" w:cs="Arial"/>
        </w:rPr>
        <w:t xml:space="preserve">The Newlands and East Coburg Community Hub </w:t>
      </w:r>
      <w:r>
        <w:rPr>
          <w:rFonts w:asciiTheme="majorHAnsi" w:hAnsiTheme="majorHAnsi" w:cs="Arial"/>
        </w:rPr>
        <w:t>is comprised of</w:t>
      </w:r>
      <w:r w:rsidRPr="00060B91">
        <w:rPr>
          <w:rFonts w:asciiTheme="majorHAnsi" w:hAnsiTheme="majorHAnsi" w:cs="Arial"/>
        </w:rPr>
        <w:t xml:space="preserve"> two </w:t>
      </w:r>
      <w:r w:rsidR="00557635">
        <w:rPr>
          <w:rFonts w:asciiTheme="majorHAnsi" w:hAnsiTheme="majorHAnsi" w:cs="Arial"/>
        </w:rPr>
        <w:t>Neighbourhood Houses</w:t>
      </w:r>
      <w:r w:rsidRPr="00060B91">
        <w:rPr>
          <w:rFonts w:asciiTheme="majorHAnsi" w:hAnsiTheme="majorHAnsi" w:cs="Arial"/>
        </w:rPr>
        <w:t xml:space="preserve">, approximately 10 </w:t>
      </w:r>
      <w:proofErr w:type="spellStart"/>
      <w:r w:rsidRPr="00060B91">
        <w:rPr>
          <w:rFonts w:asciiTheme="majorHAnsi" w:hAnsiTheme="majorHAnsi" w:cs="Arial"/>
        </w:rPr>
        <w:t>minutes d</w:t>
      </w:r>
      <w:r>
        <w:rPr>
          <w:rFonts w:asciiTheme="majorHAnsi" w:hAnsiTheme="majorHAnsi" w:cs="Arial"/>
        </w:rPr>
        <w:t>rive</w:t>
      </w:r>
      <w:proofErr w:type="spellEnd"/>
      <w:r>
        <w:rPr>
          <w:rFonts w:asciiTheme="majorHAnsi" w:hAnsiTheme="majorHAnsi" w:cs="Arial"/>
        </w:rPr>
        <w:t xml:space="preserve"> apart. The Newlands </w:t>
      </w:r>
      <w:r w:rsidR="00557635">
        <w:rPr>
          <w:rFonts w:asciiTheme="majorHAnsi" w:hAnsiTheme="majorHAnsi" w:cs="Arial"/>
        </w:rPr>
        <w:t>house</w:t>
      </w:r>
      <w:r w:rsidRPr="00060B91">
        <w:rPr>
          <w:rFonts w:asciiTheme="majorHAnsi" w:hAnsiTheme="majorHAnsi" w:cs="Arial"/>
        </w:rPr>
        <w:t xml:space="preserve"> is </w:t>
      </w:r>
      <w:r w:rsidR="00557635">
        <w:rPr>
          <w:rFonts w:asciiTheme="majorHAnsi" w:hAnsiTheme="majorHAnsi" w:cs="Arial"/>
        </w:rPr>
        <w:t xml:space="preserve">located </w:t>
      </w:r>
      <w:r w:rsidRPr="00060B91">
        <w:rPr>
          <w:rFonts w:asciiTheme="majorHAnsi" w:hAnsiTheme="majorHAnsi" w:cs="Arial"/>
        </w:rPr>
        <w:t xml:space="preserve">at 22 </w:t>
      </w:r>
      <w:r>
        <w:rPr>
          <w:rFonts w:asciiTheme="majorHAnsi" w:hAnsiTheme="majorHAnsi" w:cs="Arial"/>
        </w:rPr>
        <w:t>Murray Rd</w:t>
      </w:r>
      <w:r w:rsidRPr="00060B91">
        <w:rPr>
          <w:rFonts w:asciiTheme="majorHAnsi" w:hAnsiTheme="majorHAnsi" w:cs="Arial"/>
        </w:rPr>
        <w:t xml:space="preserve">, Coburg North, and </w:t>
      </w:r>
      <w:r>
        <w:rPr>
          <w:rFonts w:asciiTheme="majorHAnsi" w:hAnsiTheme="majorHAnsi" w:cs="Arial"/>
        </w:rPr>
        <w:t xml:space="preserve">the </w:t>
      </w:r>
      <w:r w:rsidRPr="00060B91">
        <w:rPr>
          <w:rFonts w:asciiTheme="majorHAnsi" w:hAnsiTheme="majorHAnsi" w:cs="Arial"/>
        </w:rPr>
        <w:t xml:space="preserve">East Coburg </w:t>
      </w:r>
      <w:r w:rsidR="00557635">
        <w:rPr>
          <w:rFonts w:asciiTheme="majorHAnsi" w:hAnsiTheme="majorHAnsi" w:cs="Arial"/>
        </w:rPr>
        <w:t>house</w:t>
      </w:r>
      <w:r w:rsidRPr="00060B91">
        <w:rPr>
          <w:rFonts w:asciiTheme="majorHAnsi" w:hAnsiTheme="majorHAnsi" w:cs="Arial"/>
        </w:rPr>
        <w:t xml:space="preserve"> is </w:t>
      </w:r>
      <w:r w:rsidR="00557635">
        <w:rPr>
          <w:rFonts w:asciiTheme="majorHAnsi" w:hAnsiTheme="majorHAnsi" w:cs="Arial"/>
        </w:rPr>
        <w:t xml:space="preserve">located </w:t>
      </w:r>
      <w:r w:rsidRPr="00060B91">
        <w:rPr>
          <w:rFonts w:asciiTheme="majorHAnsi" w:hAnsiTheme="majorHAnsi" w:cs="Arial"/>
        </w:rPr>
        <w:t>at 3</w:t>
      </w:r>
      <w:r>
        <w:rPr>
          <w:rFonts w:asciiTheme="majorHAnsi" w:hAnsiTheme="majorHAnsi" w:cs="Arial"/>
        </w:rPr>
        <w:t>2 Nicholson St,</w:t>
      </w:r>
      <w:r w:rsidRPr="00060B91">
        <w:rPr>
          <w:rFonts w:asciiTheme="majorHAnsi" w:hAnsiTheme="majorHAnsi" w:cs="Arial"/>
        </w:rPr>
        <w:t xml:space="preserve"> East Coburg</w:t>
      </w:r>
      <w:r>
        <w:rPr>
          <w:rFonts w:asciiTheme="majorHAnsi" w:hAnsiTheme="majorHAnsi" w:cs="Arial"/>
        </w:rPr>
        <w:t xml:space="preserve">. </w:t>
      </w:r>
    </w:p>
    <w:p w14:paraId="6D20E592" w14:textId="77777777" w:rsidR="00325832" w:rsidRDefault="00325832" w:rsidP="001F18C4">
      <w:pPr>
        <w:rPr>
          <w:rFonts w:asciiTheme="majorHAnsi" w:hAnsiTheme="majorHAnsi" w:cs="Arial"/>
        </w:rPr>
      </w:pPr>
    </w:p>
    <w:p w14:paraId="3A3E2B30" w14:textId="7D15BD1E" w:rsidR="00FB0F07" w:rsidRDefault="00FB0F07" w:rsidP="001F18C4">
      <w:pPr>
        <w:rPr>
          <w:rFonts w:asciiTheme="majorHAnsi" w:hAnsiTheme="majorHAnsi" w:cs="Arial"/>
        </w:rPr>
      </w:pPr>
      <w:r w:rsidRPr="00060B91">
        <w:rPr>
          <w:rFonts w:asciiTheme="majorHAnsi" w:hAnsiTheme="majorHAnsi" w:cs="Arial"/>
        </w:rPr>
        <w:t>The purpose of the Newlands and East Coburg Community Hub is</w:t>
      </w:r>
      <w:r>
        <w:rPr>
          <w:rFonts w:asciiTheme="majorHAnsi" w:hAnsiTheme="majorHAnsi" w:cs="Arial"/>
        </w:rPr>
        <w:t xml:space="preserve"> t</w:t>
      </w:r>
      <w:r w:rsidRPr="00060B91">
        <w:rPr>
          <w:rFonts w:asciiTheme="majorHAnsi" w:hAnsiTheme="majorHAnsi"/>
        </w:rPr>
        <w:t>o strengthen the community through creating a space of belonging, inclusivity, equity and growth</w:t>
      </w:r>
      <w:r w:rsidR="00325832">
        <w:rPr>
          <w:rFonts w:asciiTheme="majorHAnsi" w:hAnsiTheme="majorHAnsi"/>
        </w:rPr>
        <w:t xml:space="preserve"> within a community development framework</w:t>
      </w:r>
      <w:r w:rsidRPr="00060B91">
        <w:rPr>
          <w:rFonts w:asciiTheme="majorHAnsi" w:hAnsiTheme="majorHAnsi"/>
        </w:rPr>
        <w:t>.</w:t>
      </w:r>
      <w:r w:rsidRPr="00060B91">
        <w:rPr>
          <w:rFonts w:asciiTheme="majorHAnsi" w:hAnsiTheme="majorHAnsi" w:cs="Arial"/>
        </w:rPr>
        <w:t xml:space="preserve"> </w:t>
      </w:r>
    </w:p>
    <w:p w14:paraId="30D5CCF1" w14:textId="152407B4" w:rsidR="00325832" w:rsidRDefault="00325832" w:rsidP="001F18C4">
      <w:pPr>
        <w:rPr>
          <w:rFonts w:asciiTheme="majorHAnsi" w:hAnsiTheme="majorHAnsi" w:cs="Arial"/>
        </w:rPr>
      </w:pPr>
    </w:p>
    <w:p w14:paraId="5D632142" w14:textId="1E5CEE39" w:rsidR="00325832" w:rsidRPr="00060B91" w:rsidRDefault="00325832" w:rsidP="001F18C4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The Assistant Manager is a new position</w:t>
      </w:r>
      <w:r w:rsidR="00564E4E">
        <w:rPr>
          <w:rFonts w:asciiTheme="majorHAnsi" w:hAnsiTheme="majorHAnsi" w:cs="Arial"/>
        </w:rPr>
        <w:t xml:space="preserve">, a </w:t>
      </w:r>
      <w:proofErr w:type="gramStart"/>
      <w:r w:rsidR="00564E4E">
        <w:rPr>
          <w:rFonts w:asciiTheme="majorHAnsi" w:hAnsiTheme="majorHAnsi" w:cs="Arial"/>
        </w:rPr>
        <w:t>12 month</w:t>
      </w:r>
      <w:proofErr w:type="gramEnd"/>
      <w:r w:rsidR="00564E4E">
        <w:rPr>
          <w:rFonts w:asciiTheme="majorHAnsi" w:hAnsiTheme="majorHAnsi" w:cs="Arial"/>
        </w:rPr>
        <w:t xml:space="preserve"> contract with potential for ongoing employment at the end of the contract</w:t>
      </w:r>
      <w:r>
        <w:rPr>
          <w:rFonts w:asciiTheme="majorHAnsi" w:hAnsiTheme="majorHAnsi" w:cs="Arial"/>
        </w:rPr>
        <w:t>. In consultation</w:t>
      </w:r>
      <w:r w:rsidRPr="00060B91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 xml:space="preserve">and collaboration </w:t>
      </w:r>
      <w:r w:rsidRPr="00060B91">
        <w:rPr>
          <w:rFonts w:asciiTheme="majorHAnsi" w:hAnsiTheme="majorHAnsi" w:cs="Arial"/>
        </w:rPr>
        <w:t>with the Manager</w:t>
      </w:r>
      <w:r>
        <w:rPr>
          <w:rFonts w:asciiTheme="majorHAnsi" w:hAnsiTheme="majorHAnsi" w:cs="Arial"/>
        </w:rPr>
        <w:t>, the Assistant Manager</w:t>
      </w:r>
      <w:r w:rsidRPr="00060B91">
        <w:rPr>
          <w:rFonts w:asciiTheme="majorHAnsi" w:hAnsiTheme="majorHAnsi" w:cs="Arial"/>
        </w:rPr>
        <w:t xml:space="preserve"> is to realise the purpose of the Newlands and East Coburg Community Hub. </w:t>
      </w:r>
    </w:p>
    <w:p w14:paraId="3EFFC036" w14:textId="77777777" w:rsidR="00325832" w:rsidRPr="00060B91" w:rsidRDefault="00325832" w:rsidP="001F18C4">
      <w:pPr>
        <w:rPr>
          <w:rFonts w:asciiTheme="majorHAnsi" w:hAnsiTheme="majorHAnsi" w:cs="Arial"/>
        </w:rPr>
      </w:pPr>
    </w:p>
    <w:p w14:paraId="4A2C1372" w14:textId="340B3EA1" w:rsidR="00325832" w:rsidRPr="00060B91" w:rsidRDefault="00325832" w:rsidP="001F18C4">
      <w:pPr>
        <w:rPr>
          <w:rFonts w:asciiTheme="majorHAnsi" w:hAnsiTheme="majorHAnsi"/>
        </w:rPr>
      </w:pPr>
      <w:r w:rsidRPr="00060B91">
        <w:rPr>
          <w:rFonts w:asciiTheme="majorHAnsi" w:hAnsiTheme="majorHAnsi" w:cs="Arial"/>
        </w:rPr>
        <w:t xml:space="preserve">The amount of time </w:t>
      </w:r>
      <w:r w:rsidR="00557635">
        <w:rPr>
          <w:rFonts w:asciiTheme="majorHAnsi" w:hAnsiTheme="majorHAnsi" w:cs="Arial"/>
        </w:rPr>
        <w:t xml:space="preserve">the Assistant Manager will </w:t>
      </w:r>
      <w:r w:rsidRPr="00060B91">
        <w:rPr>
          <w:rFonts w:asciiTheme="majorHAnsi" w:hAnsiTheme="majorHAnsi" w:cs="Arial"/>
        </w:rPr>
        <w:t>spen</w:t>
      </w:r>
      <w:r w:rsidR="00557635">
        <w:rPr>
          <w:rFonts w:asciiTheme="majorHAnsi" w:hAnsiTheme="majorHAnsi" w:cs="Arial"/>
        </w:rPr>
        <w:t xml:space="preserve">d </w:t>
      </w:r>
      <w:r w:rsidRPr="00060B91">
        <w:rPr>
          <w:rFonts w:asciiTheme="majorHAnsi" w:hAnsiTheme="majorHAnsi" w:cs="Arial"/>
        </w:rPr>
        <w:t xml:space="preserve">at </w:t>
      </w:r>
      <w:r>
        <w:rPr>
          <w:rFonts w:asciiTheme="majorHAnsi" w:hAnsiTheme="majorHAnsi" w:cs="Arial"/>
        </w:rPr>
        <w:t xml:space="preserve">either Newlands Neighbourhood House and East Coburg Neighbourhood House </w:t>
      </w:r>
      <w:r w:rsidRPr="00060B91">
        <w:rPr>
          <w:rFonts w:asciiTheme="majorHAnsi" w:hAnsiTheme="majorHAnsi" w:cs="Arial"/>
        </w:rPr>
        <w:t xml:space="preserve">will vary and </w:t>
      </w:r>
      <w:r>
        <w:rPr>
          <w:rFonts w:asciiTheme="majorHAnsi" w:hAnsiTheme="majorHAnsi" w:cs="Arial"/>
        </w:rPr>
        <w:t xml:space="preserve">be </w:t>
      </w:r>
      <w:proofErr w:type="spellStart"/>
      <w:r>
        <w:rPr>
          <w:rFonts w:asciiTheme="majorHAnsi" w:hAnsiTheme="majorHAnsi" w:cs="Arial"/>
        </w:rPr>
        <w:t>dependant</w:t>
      </w:r>
      <w:proofErr w:type="spellEnd"/>
      <w:r>
        <w:rPr>
          <w:rFonts w:asciiTheme="majorHAnsi" w:hAnsiTheme="majorHAnsi" w:cs="Arial"/>
        </w:rPr>
        <w:t xml:space="preserve"> on </w:t>
      </w:r>
      <w:r w:rsidRPr="00060B91">
        <w:rPr>
          <w:rFonts w:asciiTheme="majorHAnsi" w:hAnsiTheme="majorHAnsi" w:cs="Arial"/>
        </w:rPr>
        <w:t xml:space="preserve">requirements. </w:t>
      </w:r>
      <w:r w:rsidR="0082483E">
        <w:rPr>
          <w:rFonts w:asciiTheme="majorHAnsi" w:hAnsiTheme="majorHAnsi" w:cs="Arial"/>
        </w:rPr>
        <w:t>It is expected that the assistant manager will cover the program coordinators role in their absence.</w:t>
      </w:r>
    </w:p>
    <w:p w14:paraId="7E0B93B8" w14:textId="77777777" w:rsidR="00FB0F07" w:rsidRPr="00060B91" w:rsidRDefault="00FB0F07" w:rsidP="001F18C4">
      <w:pPr>
        <w:rPr>
          <w:rFonts w:asciiTheme="majorHAnsi" w:hAnsiTheme="majorHAnsi"/>
        </w:rPr>
      </w:pPr>
    </w:p>
    <w:p w14:paraId="353C99D3" w14:textId="77777777" w:rsidR="00FB0F07" w:rsidRPr="00060B91" w:rsidRDefault="00FB0F07" w:rsidP="001F18C4">
      <w:pPr>
        <w:rPr>
          <w:rFonts w:asciiTheme="majorHAnsi" w:hAnsiTheme="majorHAnsi"/>
        </w:rPr>
      </w:pPr>
      <w:r w:rsidRPr="00060B91">
        <w:rPr>
          <w:rFonts w:asciiTheme="majorHAnsi" w:hAnsiTheme="majorHAnsi"/>
        </w:rPr>
        <w:t>The organisation is funded by Department of Health and Human Services (DHHS) - through the Neighbourhood House Coordination Program and by Moreland City Council, with additional revenue raised through grants, fundraising activities and programs.</w:t>
      </w:r>
    </w:p>
    <w:p w14:paraId="092325DF" w14:textId="77777777" w:rsidR="00FB0F07" w:rsidRPr="00060B91" w:rsidRDefault="00FB0F07" w:rsidP="001F18C4">
      <w:pPr>
        <w:rPr>
          <w:rFonts w:asciiTheme="majorHAnsi" w:hAnsiTheme="majorHAnsi"/>
          <w:b/>
          <w:sz w:val="22"/>
          <w:szCs w:val="22"/>
        </w:rPr>
      </w:pPr>
    </w:p>
    <w:p w14:paraId="4410C369" w14:textId="77777777" w:rsidR="00825E04" w:rsidRDefault="00825E04" w:rsidP="001F18C4">
      <w:pPr>
        <w:rPr>
          <w:rFonts w:asciiTheme="majorHAnsi" w:hAnsiTheme="majorHAnsi" w:cs="Arial"/>
          <w:b/>
        </w:rPr>
      </w:pPr>
    </w:p>
    <w:p w14:paraId="253FACF6" w14:textId="77777777" w:rsidR="00564E4E" w:rsidRDefault="00564E4E" w:rsidP="001F18C4">
      <w:pPr>
        <w:rPr>
          <w:rFonts w:asciiTheme="majorHAnsi" w:hAnsiTheme="majorHAnsi" w:cs="Arial"/>
          <w:b/>
          <w:color w:val="4F81BD" w:themeColor="accent1"/>
        </w:rPr>
      </w:pPr>
    </w:p>
    <w:p w14:paraId="6E31F8FF" w14:textId="77777777" w:rsidR="00564E4E" w:rsidRDefault="00564E4E" w:rsidP="001F18C4">
      <w:pPr>
        <w:rPr>
          <w:rFonts w:asciiTheme="majorHAnsi" w:hAnsiTheme="majorHAnsi" w:cs="Arial"/>
          <w:b/>
          <w:color w:val="4F81BD" w:themeColor="accent1"/>
        </w:rPr>
      </w:pPr>
    </w:p>
    <w:p w14:paraId="08A399E8" w14:textId="77777777" w:rsidR="00564E4E" w:rsidRDefault="00564E4E" w:rsidP="001F18C4">
      <w:pPr>
        <w:rPr>
          <w:rFonts w:asciiTheme="majorHAnsi" w:hAnsiTheme="majorHAnsi" w:cs="Arial"/>
          <w:b/>
          <w:color w:val="4F81BD" w:themeColor="accent1"/>
        </w:rPr>
      </w:pPr>
    </w:p>
    <w:p w14:paraId="52257886" w14:textId="26ABB944" w:rsidR="00110B9C" w:rsidRPr="001F18C4" w:rsidRDefault="00110B9C" w:rsidP="001F18C4">
      <w:pPr>
        <w:rPr>
          <w:rFonts w:asciiTheme="majorHAnsi" w:hAnsiTheme="majorHAnsi" w:cs="Arial"/>
          <w:color w:val="4F81BD" w:themeColor="accent1"/>
        </w:rPr>
      </w:pPr>
      <w:r w:rsidRPr="001F18C4">
        <w:rPr>
          <w:rFonts w:asciiTheme="majorHAnsi" w:hAnsiTheme="majorHAnsi" w:cs="Arial"/>
          <w:b/>
          <w:color w:val="4F81BD" w:themeColor="accent1"/>
        </w:rPr>
        <w:t>Responsibilities</w:t>
      </w:r>
      <w:r w:rsidR="008F1129" w:rsidRPr="001F18C4">
        <w:rPr>
          <w:rFonts w:asciiTheme="majorHAnsi" w:hAnsiTheme="majorHAnsi" w:cs="Arial"/>
          <w:color w:val="4F81BD" w:themeColor="accent1"/>
        </w:rPr>
        <w:t xml:space="preserve"> </w:t>
      </w:r>
    </w:p>
    <w:p w14:paraId="028D7D4E" w14:textId="77777777" w:rsidR="0004529D" w:rsidRPr="001F18C4" w:rsidRDefault="0004529D" w:rsidP="001F18C4">
      <w:pPr>
        <w:rPr>
          <w:rFonts w:asciiTheme="majorHAnsi" w:hAnsiTheme="majorHAnsi" w:cs="Arial"/>
        </w:rPr>
      </w:pPr>
    </w:p>
    <w:p w14:paraId="2078E020" w14:textId="6E2BCCD5" w:rsidR="00557635" w:rsidRPr="00564E4E" w:rsidRDefault="00557635" w:rsidP="001F18C4">
      <w:pPr>
        <w:rPr>
          <w:rFonts w:asciiTheme="majorHAnsi" w:hAnsiTheme="majorHAnsi" w:cs="Arial"/>
          <w:u w:val="single"/>
        </w:rPr>
      </w:pPr>
      <w:r w:rsidRPr="00564E4E">
        <w:rPr>
          <w:rFonts w:asciiTheme="majorHAnsi" w:hAnsiTheme="majorHAnsi" w:cs="Arial"/>
          <w:color w:val="4F81BD" w:themeColor="accent1"/>
          <w:u w:val="single"/>
        </w:rPr>
        <w:t xml:space="preserve">In </w:t>
      </w:r>
      <w:r w:rsidR="001F18C4" w:rsidRPr="00564E4E">
        <w:rPr>
          <w:rFonts w:asciiTheme="majorHAnsi" w:hAnsiTheme="majorHAnsi" w:cs="Arial"/>
          <w:color w:val="4F81BD" w:themeColor="accent1"/>
          <w:u w:val="single"/>
        </w:rPr>
        <w:t>c</w:t>
      </w:r>
      <w:r w:rsidRPr="00564E4E">
        <w:rPr>
          <w:rFonts w:asciiTheme="majorHAnsi" w:hAnsiTheme="majorHAnsi" w:cs="Arial"/>
          <w:color w:val="4F81BD" w:themeColor="accent1"/>
          <w:u w:val="single"/>
        </w:rPr>
        <w:t xml:space="preserve">onsultation with the Manager the role will </w:t>
      </w:r>
      <w:proofErr w:type="spellStart"/>
      <w:r w:rsidRPr="00564E4E">
        <w:rPr>
          <w:rFonts w:asciiTheme="majorHAnsi" w:hAnsiTheme="majorHAnsi" w:cs="Arial"/>
          <w:color w:val="4F81BD" w:themeColor="accent1"/>
          <w:u w:val="single"/>
        </w:rPr>
        <w:t>emcompass</w:t>
      </w:r>
      <w:proofErr w:type="spellEnd"/>
      <w:r w:rsidRPr="00564E4E">
        <w:rPr>
          <w:rFonts w:asciiTheme="majorHAnsi" w:hAnsiTheme="majorHAnsi" w:cs="Arial"/>
          <w:color w:val="4F81BD" w:themeColor="accent1"/>
          <w:u w:val="single"/>
        </w:rPr>
        <w:t xml:space="preserve"> the following:</w:t>
      </w:r>
    </w:p>
    <w:p w14:paraId="215DF633" w14:textId="77777777" w:rsidR="00564E4E" w:rsidRPr="001F18C4" w:rsidRDefault="00564E4E" w:rsidP="001F18C4">
      <w:pPr>
        <w:rPr>
          <w:rFonts w:asciiTheme="majorHAnsi" w:hAnsiTheme="majorHAnsi" w:cs="Arial"/>
        </w:rPr>
      </w:pPr>
    </w:p>
    <w:p w14:paraId="6673AFC5" w14:textId="77777777" w:rsidR="00557635" w:rsidRDefault="00557635" w:rsidP="001F18C4">
      <w:pPr>
        <w:rPr>
          <w:rFonts w:asciiTheme="majorHAnsi" w:hAnsiTheme="majorHAnsi" w:cs="Arial"/>
          <w:b/>
        </w:rPr>
      </w:pPr>
    </w:p>
    <w:p w14:paraId="090CDDE6" w14:textId="583AE518" w:rsidR="0004529D" w:rsidRPr="00D21768" w:rsidRDefault="005E3360" w:rsidP="001F18C4">
      <w:pPr>
        <w:rPr>
          <w:rFonts w:asciiTheme="majorHAnsi" w:hAnsiTheme="majorHAnsi" w:cs="Arial"/>
          <w:b/>
        </w:rPr>
      </w:pPr>
      <w:r w:rsidRPr="00D21768">
        <w:rPr>
          <w:rFonts w:asciiTheme="majorHAnsi" w:hAnsiTheme="majorHAnsi" w:cs="Arial"/>
          <w:b/>
        </w:rPr>
        <w:t>Community d</w:t>
      </w:r>
      <w:r w:rsidR="0004529D" w:rsidRPr="00D21768">
        <w:rPr>
          <w:rFonts w:asciiTheme="majorHAnsi" w:hAnsiTheme="majorHAnsi" w:cs="Arial"/>
          <w:b/>
        </w:rPr>
        <w:t>evelopment</w:t>
      </w:r>
    </w:p>
    <w:p w14:paraId="4DA97BC0" w14:textId="77777777" w:rsidR="0004529D" w:rsidRPr="00060B91" w:rsidRDefault="0004529D" w:rsidP="001F18C4">
      <w:pPr>
        <w:rPr>
          <w:rFonts w:asciiTheme="majorHAnsi" w:hAnsiTheme="majorHAnsi" w:cs="Arial"/>
          <w:i/>
        </w:rPr>
      </w:pPr>
    </w:p>
    <w:p w14:paraId="79FD523F" w14:textId="77777777" w:rsidR="0004529D" w:rsidRPr="00D21768" w:rsidRDefault="0004529D" w:rsidP="001F18C4">
      <w:pPr>
        <w:pStyle w:val="ListParagraph"/>
        <w:numPr>
          <w:ilvl w:val="0"/>
          <w:numId w:val="12"/>
        </w:numPr>
        <w:rPr>
          <w:rFonts w:asciiTheme="majorHAnsi" w:hAnsiTheme="majorHAnsi" w:cs="Arial"/>
        </w:rPr>
      </w:pPr>
      <w:r w:rsidRPr="00D21768">
        <w:rPr>
          <w:rFonts w:asciiTheme="majorHAnsi" w:hAnsiTheme="majorHAnsi" w:cs="Arial"/>
        </w:rPr>
        <w:t>Strengthen and enhance effective communication and partnerships with a range of community stakeholders, including residents and other community agencies.</w:t>
      </w:r>
    </w:p>
    <w:p w14:paraId="0649462F" w14:textId="77777777" w:rsidR="0004529D" w:rsidRPr="00D21768" w:rsidRDefault="0004529D" w:rsidP="001F18C4">
      <w:pPr>
        <w:pStyle w:val="ListParagraph"/>
        <w:numPr>
          <w:ilvl w:val="0"/>
          <w:numId w:val="12"/>
        </w:numPr>
        <w:rPr>
          <w:rFonts w:asciiTheme="majorHAnsi" w:hAnsiTheme="majorHAnsi" w:cs="Arial"/>
        </w:rPr>
      </w:pPr>
      <w:r w:rsidRPr="00D21768">
        <w:rPr>
          <w:rFonts w:asciiTheme="majorHAnsi" w:hAnsiTheme="majorHAnsi" w:cs="Arial"/>
        </w:rPr>
        <w:t>Seek out</w:t>
      </w:r>
      <w:r w:rsidR="009C1BF0" w:rsidRPr="00D21768">
        <w:rPr>
          <w:rFonts w:asciiTheme="majorHAnsi" w:hAnsiTheme="majorHAnsi" w:cs="Arial"/>
        </w:rPr>
        <w:t>,</w:t>
      </w:r>
      <w:r w:rsidRPr="00D21768">
        <w:rPr>
          <w:rFonts w:asciiTheme="majorHAnsi" w:hAnsiTheme="majorHAnsi" w:cs="Arial"/>
        </w:rPr>
        <w:t xml:space="preserve"> encourage and resource community</w:t>
      </w:r>
      <w:r w:rsidR="00E640F1" w:rsidRPr="00D21768">
        <w:rPr>
          <w:rFonts w:asciiTheme="majorHAnsi" w:hAnsiTheme="majorHAnsi" w:cs="Arial"/>
        </w:rPr>
        <w:t>, group</w:t>
      </w:r>
      <w:r w:rsidRPr="00D21768">
        <w:rPr>
          <w:rFonts w:asciiTheme="majorHAnsi" w:hAnsiTheme="majorHAnsi" w:cs="Arial"/>
        </w:rPr>
        <w:t xml:space="preserve"> and individual initiatives which are consistent with the organisation’s constitution, purpose, strategic plan, and business plan. </w:t>
      </w:r>
    </w:p>
    <w:p w14:paraId="66B9FA37" w14:textId="6FA316A5" w:rsidR="002E73DC" w:rsidRPr="002E73DC" w:rsidRDefault="0004529D" w:rsidP="002E73DC">
      <w:pPr>
        <w:pStyle w:val="ListParagraph"/>
        <w:numPr>
          <w:ilvl w:val="0"/>
          <w:numId w:val="12"/>
        </w:numPr>
        <w:rPr>
          <w:rFonts w:asciiTheme="majorHAnsi" w:hAnsiTheme="majorHAnsi" w:cs="Arial"/>
        </w:rPr>
      </w:pPr>
      <w:r w:rsidRPr="00D21768">
        <w:rPr>
          <w:rFonts w:asciiTheme="majorHAnsi" w:hAnsiTheme="majorHAnsi" w:cs="Arial"/>
        </w:rPr>
        <w:t>Develop and implement p</w:t>
      </w:r>
      <w:r w:rsidR="009C1BF0" w:rsidRPr="00D21768">
        <w:rPr>
          <w:rFonts w:asciiTheme="majorHAnsi" w:hAnsiTheme="majorHAnsi" w:cs="Arial"/>
        </w:rPr>
        <w:t>rocesses that foster the</w:t>
      </w:r>
      <w:r w:rsidRPr="00D21768">
        <w:rPr>
          <w:rFonts w:asciiTheme="majorHAnsi" w:hAnsiTheme="majorHAnsi" w:cs="Arial"/>
        </w:rPr>
        <w:t xml:space="preserve"> ongoing engagement of the community.</w:t>
      </w:r>
    </w:p>
    <w:p w14:paraId="1FD504A0" w14:textId="77777777" w:rsidR="006377D6" w:rsidRPr="00D21768" w:rsidRDefault="006377D6" w:rsidP="001F18C4">
      <w:pPr>
        <w:rPr>
          <w:rFonts w:asciiTheme="majorHAnsi" w:hAnsiTheme="majorHAnsi" w:cs="Arial"/>
          <w:b/>
        </w:rPr>
      </w:pPr>
    </w:p>
    <w:p w14:paraId="278CA04B" w14:textId="77777777" w:rsidR="00647467" w:rsidRPr="00060B91" w:rsidRDefault="00647467" w:rsidP="001F18C4">
      <w:pPr>
        <w:ind w:right="893"/>
        <w:rPr>
          <w:rFonts w:asciiTheme="majorHAnsi" w:hAnsiTheme="majorHAnsi" w:cs="Arial"/>
        </w:rPr>
      </w:pPr>
    </w:p>
    <w:p w14:paraId="08A1F312" w14:textId="77777777" w:rsidR="00647467" w:rsidRPr="00B32A56" w:rsidRDefault="00F04914" w:rsidP="001F18C4">
      <w:pPr>
        <w:ind w:right="893"/>
        <w:rPr>
          <w:rFonts w:asciiTheme="majorHAnsi" w:hAnsiTheme="majorHAnsi" w:cs="Arial"/>
          <w:b/>
        </w:rPr>
      </w:pPr>
      <w:r w:rsidRPr="00B32A56">
        <w:rPr>
          <w:rFonts w:asciiTheme="majorHAnsi" w:hAnsiTheme="majorHAnsi" w:cs="Arial"/>
          <w:b/>
        </w:rPr>
        <w:t>Leadership</w:t>
      </w:r>
    </w:p>
    <w:p w14:paraId="47F69DA8" w14:textId="77777777" w:rsidR="0004529D" w:rsidRPr="00060B91" w:rsidRDefault="0004529D" w:rsidP="001F18C4">
      <w:pPr>
        <w:ind w:right="893"/>
        <w:rPr>
          <w:rFonts w:asciiTheme="majorHAnsi" w:hAnsiTheme="majorHAnsi" w:cs="Arial"/>
          <w:b/>
          <w:i/>
        </w:rPr>
      </w:pPr>
    </w:p>
    <w:p w14:paraId="5B0AFEA3" w14:textId="752F6C45" w:rsidR="0004529D" w:rsidRPr="00B32A56" w:rsidRDefault="0004529D" w:rsidP="001F18C4">
      <w:pPr>
        <w:pStyle w:val="ListParagraph"/>
        <w:numPr>
          <w:ilvl w:val="0"/>
          <w:numId w:val="14"/>
        </w:numPr>
        <w:ind w:right="893"/>
        <w:rPr>
          <w:rFonts w:asciiTheme="majorHAnsi" w:hAnsiTheme="majorHAnsi" w:cs="Arial"/>
        </w:rPr>
      </w:pPr>
      <w:r w:rsidRPr="00B32A56">
        <w:rPr>
          <w:rFonts w:asciiTheme="majorHAnsi" w:hAnsiTheme="majorHAnsi" w:cs="Arial"/>
        </w:rPr>
        <w:t>Lead</w:t>
      </w:r>
      <w:r w:rsidR="001F18C4">
        <w:rPr>
          <w:rFonts w:asciiTheme="majorHAnsi" w:hAnsiTheme="majorHAnsi" w:cs="Arial"/>
        </w:rPr>
        <w:t>, in conjunction with the manager,</w:t>
      </w:r>
      <w:r w:rsidRPr="00B32A56">
        <w:rPr>
          <w:rFonts w:asciiTheme="majorHAnsi" w:hAnsiTheme="majorHAnsi" w:cs="Arial"/>
        </w:rPr>
        <w:t xml:space="preserve"> the </w:t>
      </w:r>
      <w:proofErr w:type="spellStart"/>
      <w:r w:rsidRPr="00B32A56">
        <w:rPr>
          <w:rFonts w:asciiTheme="majorHAnsi" w:hAnsiTheme="majorHAnsi" w:cs="Arial"/>
        </w:rPr>
        <w:t>or</w:t>
      </w:r>
      <w:r w:rsidR="00F04914" w:rsidRPr="00B32A56">
        <w:rPr>
          <w:rFonts w:asciiTheme="majorHAnsi" w:hAnsiTheme="majorHAnsi" w:cs="Arial"/>
        </w:rPr>
        <w:t>ganisation</w:t>
      </w:r>
      <w:proofErr w:type="spellEnd"/>
      <w:r w:rsidR="00F04914" w:rsidRPr="00B32A56">
        <w:rPr>
          <w:rFonts w:asciiTheme="majorHAnsi" w:hAnsiTheme="majorHAnsi" w:cs="Arial"/>
        </w:rPr>
        <w:t xml:space="preserve"> in its aim to strengthen </w:t>
      </w:r>
      <w:r w:rsidRPr="00B32A56">
        <w:rPr>
          <w:rFonts w:asciiTheme="majorHAnsi" w:hAnsiTheme="majorHAnsi" w:cs="Arial"/>
        </w:rPr>
        <w:t xml:space="preserve">the </w:t>
      </w:r>
      <w:r w:rsidR="001F18C4">
        <w:rPr>
          <w:rFonts w:asciiTheme="majorHAnsi" w:hAnsiTheme="majorHAnsi" w:cs="Arial"/>
        </w:rPr>
        <w:t>c</w:t>
      </w:r>
      <w:r w:rsidRPr="00B32A56">
        <w:rPr>
          <w:rFonts w:asciiTheme="majorHAnsi" w:hAnsiTheme="majorHAnsi" w:cs="Arial"/>
        </w:rPr>
        <w:t>ommunity through innovative strategies</w:t>
      </w:r>
      <w:r w:rsidR="00F04CF0" w:rsidRPr="00B32A56">
        <w:rPr>
          <w:rFonts w:asciiTheme="majorHAnsi" w:hAnsiTheme="majorHAnsi" w:cs="Arial"/>
        </w:rPr>
        <w:t>, programs</w:t>
      </w:r>
      <w:r w:rsidRPr="00B32A56">
        <w:rPr>
          <w:rFonts w:asciiTheme="majorHAnsi" w:hAnsiTheme="majorHAnsi" w:cs="Arial"/>
        </w:rPr>
        <w:t xml:space="preserve"> and </w:t>
      </w:r>
      <w:r w:rsidR="00F04CF0" w:rsidRPr="00B32A56">
        <w:rPr>
          <w:rFonts w:asciiTheme="majorHAnsi" w:hAnsiTheme="majorHAnsi" w:cs="Arial"/>
        </w:rPr>
        <w:t>approaches that identify and meet community aspirations and needs.</w:t>
      </w:r>
    </w:p>
    <w:p w14:paraId="4FD78D6E" w14:textId="43FAC703" w:rsidR="00647467" w:rsidRPr="00B32A56" w:rsidRDefault="00647467" w:rsidP="001F18C4">
      <w:pPr>
        <w:pStyle w:val="ListParagraph"/>
        <w:numPr>
          <w:ilvl w:val="0"/>
          <w:numId w:val="14"/>
        </w:numPr>
        <w:ind w:right="893"/>
        <w:rPr>
          <w:rFonts w:asciiTheme="majorHAnsi" w:hAnsiTheme="majorHAnsi" w:cs="Arial"/>
        </w:rPr>
      </w:pPr>
      <w:r w:rsidRPr="00B32A56">
        <w:rPr>
          <w:rFonts w:asciiTheme="majorHAnsi" w:hAnsiTheme="majorHAnsi" w:cs="Arial"/>
        </w:rPr>
        <w:t xml:space="preserve">Provide leadership and a high level of organisational skill in planning, developing and evaluating a range of programs and strategies that meet the needs of the </w:t>
      </w:r>
      <w:r w:rsidR="001F18C4">
        <w:rPr>
          <w:rFonts w:asciiTheme="majorHAnsi" w:hAnsiTheme="majorHAnsi" w:cs="Arial"/>
        </w:rPr>
        <w:t>c</w:t>
      </w:r>
      <w:r w:rsidRPr="00B32A56">
        <w:rPr>
          <w:rFonts w:asciiTheme="majorHAnsi" w:hAnsiTheme="majorHAnsi" w:cs="Arial"/>
        </w:rPr>
        <w:t>ommunity</w:t>
      </w:r>
      <w:r w:rsidR="002E73DC">
        <w:rPr>
          <w:rFonts w:asciiTheme="majorHAnsi" w:hAnsiTheme="majorHAnsi" w:cs="Arial"/>
        </w:rPr>
        <w:t>, in conjunction with the program coordinators.</w:t>
      </w:r>
    </w:p>
    <w:p w14:paraId="1B59831D" w14:textId="77777777" w:rsidR="00647467" w:rsidRPr="00B32A56" w:rsidRDefault="00647467" w:rsidP="001F18C4">
      <w:pPr>
        <w:pStyle w:val="ListParagraph"/>
        <w:numPr>
          <w:ilvl w:val="0"/>
          <w:numId w:val="14"/>
        </w:numPr>
        <w:ind w:right="893"/>
        <w:rPr>
          <w:rFonts w:asciiTheme="majorHAnsi" w:hAnsiTheme="majorHAnsi" w:cs="Arial"/>
        </w:rPr>
      </w:pPr>
      <w:r w:rsidRPr="00B32A56">
        <w:rPr>
          <w:rFonts w:asciiTheme="majorHAnsi" w:hAnsiTheme="majorHAnsi" w:cs="Arial"/>
        </w:rPr>
        <w:t>Facilitate effective communication within the organisation and with funding bodies, external agencies, community</w:t>
      </w:r>
      <w:r w:rsidR="0004529D" w:rsidRPr="00B32A56">
        <w:rPr>
          <w:rFonts w:asciiTheme="majorHAnsi" w:hAnsiTheme="majorHAnsi" w:cs="Arial"/>
        </w:rPr>
        <w:t xml:space="preserve"> members and groups</w:t>
      </w:r>
      <w:r w:rsidRPr="00B32A56">
        <w:rPr>
          <w:rFonts w:asciiTheme="majorHAnsi" w:hAnsiTheme="majorHAnsi" w:cs="Arial"/>
        </w:rPr>
        <w:t xml:space="preserve"> and business</w:t>
      </w:r>
      <w:r w:rsidR="00F04914" w:rsidRPr="00B32A56">
        <w:rPr>
          <w:rFonts w:asciiTheme="majorHAnsi" w:hAnsiTheme="majorHAnsi" w:cs="Arial"/>
        </w:rPr>
        <w:t>.</w:t>
      </w:r>
    </w:p>
    <w:p w14:paraId="5407B452" w14:textId="77F72637" w:rsidR="00647467" w:rsidRDefault="00647467" w:rsidP="001F18C4">
      <w:pPr>
        <w:pStyle w:val="ListParagraph"/>
        <w:numPr>
          <w:ilvl w:val="0"/>
          <w:numId w:val="14"/>
        </w:numPr>
        <w:ind w:right="893"/>
        <w:rPr>
          <w:rFonts w:asciiTheme="majorHAnsi" w:hAnsiTheme="majorHAnsi" w:cs="Arial"/>
        </w:rPr>
      </w:pPr>
      <w:r w:rsidRPr="00B32A56">
        <w:rPr>
          <w:rFonts w:asciiTheme="majorHAnsi" w:hAnsiTheme="majorHAnsi" w:cs="Arial"/>
        </w:rPr>
        <w:t xml:space="preserve">Promote the service in the community and coordinate the development of promotional material and </w:t>
      </w:r>
      <w:r w:rsidR="002E73DC">
        <w:rPr>
          <w:rFonts w:asciiTheme="majorHAnsi" w:hAnsiTheme="majorHAnsi" w:cs="Arial"/>
        </w:rPr>
        <w:t xml:space="preserve">the </w:t>
      </w:r>
      <w:r w:rsidRPr="00B32A56">
        <w:rPr>
          <w:rFonts w:asciiTheme="majorHAnsi" w:hAnsiTheme="majorHAnsi" w:cs="Arial"/>
        </w:rPr>
        <w:t>web site</w:t>
      </w:r>
      <w:r w:rsidR="00F04914" w:rsidRPr="00B32A56">
        <w:rPr>
          <w:rFonts w:asciiTheme="majorHAnsi" w:hAnsiTheme="majorHAnsi" w:cs="Arial"/>
        </w:rPr>
        <w:t>.</w:t>
      </w:r>
    </w:p>
    <w:p w14:paraId="5F81F5C7" w14:textId="77777777" w:rsidR="002E73DC" w:rsidRPr="002E73DC" w:rsidRDefault="002E73DC" w:rsidP="002E73DC">
      <w:pPr>
        <w:ind w:left="360" w:right="893"/>
        <w:rPr>
          <w:rFonts w:asciiTheme="majorHAnsi" w:hAnsiTheme="majorHAnsi" w:cs="Arial"/>
        </w:rPr>
      </w:pPr>
    </w:p>
    <w:p w14:paraId="39528709" w14:textId="35D5FE24" w:rsidR="00B32A56" w:rsidRPr="00060B91" w:rsidRDefault="00647467" w:rsidP="001F18C4">
      <w:pPr>
        <w:ind w:right="893"/>
        <w:rPr>
          <w:rFonts w:asciiTheme="majorHAnsi" w:hAnsiTheme="majorHAnsi" w:cs="Arial"/>
        </w:rPr>
      </w:pPr>
      <w:r w:rsidRPr="00060B91">
        <w:rPr>
          <w:rFonts w:asciiTheme="majorHAnsi" w:hAnsiTheme="majorHAnsi" w:cs="Arial"/>
        </w:rPr>
        <w:t xml:space="preserve">  </w:t>
      </w:r>
    </w:p>
    <w:p w14:paraId="2E13368B" w14:textId="77777777" w:rsidR="00647467" w:rsidRPr="00E92E04" w:rsidRDefault="00647467" w:rsidP="001F18C4">
      <w:pPr>
        <w:rPr>
          <w:rFonts w:asciiTheme="majorHAnsi" w:hAnsiTheme="majorHAnsi" w:cs="Arial"/>
          <w:b/>
        </w:rPr>
      </w:pPr>
      <w:r w:rsidRPr="00E92E04">
        <w:rPr>
          <w:rFonts w:asciiTheme="majorHAnsi" w:hAnsiTheme="majorHAnsi" w:cs="Arial"/>
          <w:b/>
        </w:rPr>
        <w:t>Relationships</w:t>
      </w:r>
      <w:r w:rsidR="005E3360" w:rsidRPr="00E92E04">
        <w:rPr>
          <w:rFonts w:asciiTheme="majorHAnsi" w:hAnsiTheme="majorHAnsi" w:cs="Arial"/>
          <w:b/>
        </w:rPr>
        <w:t xml:space="preserve"> and partnerships</w:t>
      </w:r>
    </w:p>
    <w:p w14:paraId="322036E8" w14:textId="77777777" w:rsidR="00274A33" w:rsidRPr="00060B91" w:rsidRDefault="00274A33" w:rsidP="001F18C4">
      <w:pPr>
        <w:rPr>
          <w:rFonts w:asciiTheme="majorHAnsi" w:hAnsiTheme="majorHAnsi" w:cs="Arial"/>
          <w:i/>
        </w:rPr>
      </w:pPr>
    </w:p>
    <w:p w14:paraId="03C100D1" w14:textId="77777777" w:rsidR="001F18C4" w:rsidRDefault="00F04CF0" w:rsidP="001F18C4">
      <w:pPr>
        <w:pStyle w:val="ListParagraph"/>
        <w:numPr>
          <w:ilvl w:val="0"/>
          <w:numId w:val="16"/>
        </w:numPr>
        <w:rPr>
          <w:rFonts w:asciiTheme="majorHAnsi" w:hAnsiTheme="majorHAnsi" w:cs="Arial"/>
        </w:rPr>
      </w:pPr>
      <w:r w:rsidRPr="00E92E04">
        <w:rPr>
          <w:rFonts w:asciiTheme="majorHAnsi" w:hAnsiTheme="majorHAnsi" w:cs="Arial"/>
        </w:rPr>
        <w:t>Establish and main</w:t>
      </w:r>
      <w:r w:rsidR="005E3360" w:rsidRPr="00E92E04">
        <w:rPr>
          <w:rFonts w:asciiTheme="majorHAnsi" w:hAnsiTheme="majorHAnsi" w:cs="Arial"/>
        </w:rPr>
        <w:t>tain</w:t>
      </w:r>
      <w:r w:rsidRPr="00E92E04">
        <w:rPr>
          <w:rFonts w:asciiTheme="majorHAnsi" w:hAnsiTheme="majorHAnsi" w:cs="Arial"/>
        </w:rPr>
        <w:t xml:space="preserve"> positive, inclusive and professional relationships </w:t>
      </w:r>
    </w:p>
    <w:p w14:paraId="790BADAA" w14:textId="37599BF6" w:rsidR="00F04CF0" w:rsidRPr="00E92E04" w:rsidRDefault="00F04CF0" w:rsidP="001F18C4">
      <w:pPr>
        <w:pStyle w:val="ListParagraph"/>
        <w:rPr>
          <w:rFonts w:asciiTheme="majorHAnsi" w:hAnsiTheme="majorHAnsi" w:cs="Arial"/>
        </w:rPr>
      </w:pPr>
      <w:r w:rsidRPr="00E92E04">
        <w:rPr>
          <w:rFonts w:asciiTheme="majorHAnsi" w:hAnsiTheme="majorHAnsi" w:cs="Arial"/>
        </w:rPr>
        <w:t>wi</w:t>
      </w:r>
      <w:r w:rsidR="005E3360" w:rsidRPr="00E92E04">
        <w:rPr>
          <w:rFonts w:asciiTheme="majorHAnsi" w:hAnsiTheme="majorHAnsi" w:cs="Arial"/>
        </w:rPr>
        <w:t>th all those involved in the organisation.</w:t>
      </w:r>
    </w:p>
    <w:p w14:paraId="5DE81590" w14:textId="77777777" w:rsidR="001F18C4" w:rsidRDefault="0004529D" w:rsidP="001F18C4">
      <w:pPr>
        <w:pStyle w:val="ListParagraph"/>
        <w:numPr>
          <w:ilvl w:val="0"/>
          <w:numId w:val="16"/>
        </w:numPr>
        <w:rPr>
          <w:rFonts w:asciiTheme="majorHAnsi" w:hAnsiTheme="majorHAnsi" w:cs="Arial"/>
        </w:rPr>
      </w:pPr>
      <w:r w:rsidRPr="00E92E04">
        <w:rPr>
          <w:rFonts w:asciiTheme="majorHAnsi" w:hAnsiTheme="majorHAnsi" w:cs="Arial"/>
        </w:rPr>
        <w:t>Foster and ma</w:t>
      </w:r>
      <w:r w:rsidR="00E92E04">
        <w:rPr>
          <w:rFonts w:asciiTheme="majorHAnsi" w:hAnsiTheme="majorHAnsi" w:cs="Arial"/>
        </w:rPr>
        <w:t>intain constructive partnerships w</w:t>
      </w:r>
      <w:r w:rsidRPr="00E92E04">
        <w:rPr>
          <w:rFonts w:asciiTheme="majorHAnsi" w:hAnsiTheme="majorHAnsi" w:cs="Arial"/>
        </w:rPr>
        <w:t>ith relevant bodies and</w:t>
      </w:r>
    </w:p>
    <w:p w14:paraId="69789F86" w14:textId="1593F594" w:rsidR="0004529D" w:rsidRPr="00E92E04" w:rsidRDefault="00B86FFE" w:rsidP="001F18C4">
      <w:pPr>
        <w:pStyle w:val="ListParagraph"/>
        <w:rPr>
          <w:rFonts w:asciiTheme="majorHAnsi" w:hAnsiTheme="majorHAnsi" w:cs="Arial"/>
        </w:rPr>
      </w:pPr>
      <w:proofErr w:type="spellStart"/>
      <w:r>
        <w:rPr>
          <w:rFonts w:asciiTheme="majorHAnsi" w:hAnsiTheme="majorHAnsi" w:cs="Arial"/>
        </w:rPr>
        <w:t>o</w:t>
      </w:r>
      <w:r w:rsidR="000F3021" w:rsidRPr="00E92E04">
        <w:rPr>
          <w:rFonts w:asciiTheme="majorHAnsi" w:hAnsiTheme="majorHAnsi" w:cs="Arial"/>
        </w:rPr>
        <w:t>rganisations</w:t>
      </w:r>
      <w:proofErr w:type="spellEnd"/>
      <w:r w:rsidR="001F18C4">
        <w:rPr>
          <w:rFonts w:asciiTheme="majorHAnsi" w:hAnsiTheme="majorHAnsi" w:cs="Arial"/>
        </w:rPr>
        <w:t xml:space="preserve"> </w:t>
      </w:r>
      <w:r w:rsidR="000F3021" w:rsidRPr="00E92E04">
        <w:rPr>
          <w:rFonts w:asciiTheme="majorHAnsi" w:hAnsiTheme="majorHAnsi" w:cs="Arial"/>
        </w:rPr>
        <w:t>which</w:t>
      </w:r>
      <w:r w:rsidR="005E3360" w:rsidRPr="00E92E04">
        <w:rPr>
          <w:rFonts w:asciiTheme="majorHAnsi" w:hAnsiTheme="majorHAnsi" w:cs="Arial"/>
        </w:rPr>
        <w:t xml:space="preserve"> lead to more effective, efficient and </w:t>
      </w:r>
      <w:r w:rsidR="000F3021" w:rsidRPr="00E92E04">
        <w:rPr>
          <w:rFonts w:asciiTheme="majorHAnsi" w:hAnsiTheme="majorHAnsi" w:cs="Arial"/>
        </w:rPr>
        <w:t>accessible service</w:t>
      </w:r>
      <w:r w:rsidR="005E3360" w:rsidRPr="00E92E04">
        <w:rPr>
          <w:rFonts w:asciiTheme="majorHAnsi" w:hAnsiTheme="majorHAnsi" w:cs="Arial"/>
        </w:rPr>
        <w:t xml:space="preserve"> delivery.</w:t>
      </w:r>
    </w:p>
    <w:p w14:paraId="538CC91F" w14:textId="77777777" w:rsidR="00647467" w:rsidRPr="00E92E04" w:rsidRDefault="00647467" w:rsidP="001F18C4">
      <w:pPr>
        <w:pStyle w:val="ListParagraph"/>
        <w:numPr>
          <w:ilvl w:val="0"/>
          <w:numId w:val="16"/>
        </w:numPr>
        <w:rPr>
          <w:rFonts w:asciiTheme="majorHAnsi" w:hAnsiTheme="majorHAnsi" w:cs="Arial"/>
        </w:rPr>
      </w:pPr>
      <w:r w:rsidRPr="00E92E04">
        <w:rPr>
          <w:rFonts w:asciiTheme="majorHAnsi" w:hAnsiTheme="majorHAnsi" w:cs="Arial"/>
        </w:rPr>
        <w:t>Participate in and represent the organisation at community forums and meetings</w:t>
      </w:r>
      <w:r w:rsidR="00F04CF0" w:rsidRPr="00E92E04">
        <w:rPr>
          <w:rFonts w:asciiTheme="majorHAnsi" w:hAnsiTheme="majorHAnsi" w:cs="Arial"/>
        </w:rPr>
        <w:t>.</w:t>
      </w:r>
    </w:p>
    <w:p w14:paraId="366AA84D" w14:textId="77777777" w:rsidR="001F18C4" w:rsidRDefault="00647467" w:rsidP="001F18C4">
      <w:pPr>
        <w:pStyle w:val="ListParagraph"/>
        <w:numPr>
          <w:ilvl w:val="0"/>
          <w:numId w:val="16"/>
        </w:numPr>
        <w:rPr>
          <w:rFonts w:asciiTheme="majorHAnsi" w:hAnsiTheme="majorHAnsi" w:cs="Arial"/>
        </w:rPr>
      </w:pPr>
      <w:r w:rsidRPr="00E92E04">
        <w:rPr>
          <w:rFonts w:asciiTheme="majorHAnsi" w:hAnsiTheme="majorHAnsi" w:cs="Arial"/>
        </w:rPr>
        <w:t xml:space="preserve">Maintain and share up-to-date knowledge of community resources, community </w:t>
      </w:r>
    </w:p>
    <w:p w14:paraId="5B0C8440" w14:textId="67E0CECE" w:rsidR="00647467" w:rsidRPr="00E92E04" w:rsidRDefault="00647467" w:rsidP="001F18C4">
      <w:pPr>
        <w:pStyle w:val="ListParagraph"/>
        <w:rPr>
          <w:rFonts w:asciiTheme="majorHAnsi" w:hAnsiTheme="majorHAnsi" w:cs="Arial"/>
        </w:rPr>
      </w:pPr>
      <w:r w:rsidRPr="00E92E04">
        <w:rPr>
          <w:rFonts w:asciiTheme="majorHAnsi" w:hAnsiTheme="majorHAnsi" w:cs="Arial"/>
        </w:rPr>
        <w:t>needs and relevant programs, policies and legislation</w:t>
      </w:r>
      <w:r w:rsidR="005E3360" w:rsidRPr="00E92E04">
        <w:rPr>
          <w:rFonts w:asciiTheme="majorHAnsi" w:hAnsiTheme="majorHAnsi" w:cs="Arial"/>
        </w:rPr>
        <w:t>.</w:t>
      </w:r>
    </w:p>
    <w:p w14:paraId="5B4248A8" w14:textId="77777777" w:rsidR="001F18C4" w:rsidRDefault="00647467" w:rsidP="00054874">
      <w:pPr>
        <w:pStyle w:val="ListParagraph"/>
        <w:numPr>
          <w:ilvl w:val="0"/>
          <w:numId w:val="16"/>
        </w:numPr>
        <w:rPr>
          <w:rFonts w:asciiTheme="majorHAnsi" w:hAnsiTheme="majorHAnsi" w:cs="Arial"/>
        </w:rPr>
      </w:pPr>
      <w:r w:rsidRPr="001F18C4">
        <w:rPr>
          <w:rFonts w:asciiTheme="majorHAnsi" w:hAnsiTheme="majorHAnsi" w:cs="Arial"/>
        </w:rPr>
        <w:t xml:space="preserve">Network with other </w:t>
      </w:r>
      <w:proofErr w:type="spellStart"/>
      <w:r w:rsidR="005E3360" w:rsidRPr="001F18C4">
        <w:rPr>
          <w:rFonts w:asciiTheme="majorHAnsi" w:hAnsiTheme="majorHAnsi" w:cs="Arial"/>
        </w:rPr>
        <w:t>neighbourhood</w:t>
      </w:r>
      <w:proofErr w:type="spellEnd"/>
      <w:r w:rsidR="005E3360" w:rsidRPr="001F18C4">
        <w:rPr>
          <w:rFonts w:asciiTheme="majorHAnsi" w:hAnsiTheme="majorHAnsi" w:cs="Arial"/>
        </w:rPr>
        <w:t xml:space="preserve"> h</w:t>
      </w:r>
      <w:r w:rsidRPr="001F18C4">
        <w:rPr>
          <w:rFonts w:asciiTheme="majorHAnsi" w:hAnsiTheme="majorHAnsi" w:cs="Arial"/>
        </w:rPr>
        <w:t>ouses and community groups in the local and</w:t>
      </w:r>
    </w:p>
    <w:p w14:paraId="0A3A6ADD" w14:textId="31439A79" w:rsidR="00647467" w:rsidRPr="001F18C4" w:rsidRDefault="001F18C4" w:rsidP="001F18C4">
      <w:pPr>
        <w:ind w:left="36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 </w:t>
      </w:r>
      <w:r w:rsidR="00647467" w:rsidRPr="001F18C4">
        <w:rPr>
          <w:rFonts w:asciiTheme="majorHAnsi" w:hAnsiTheme="majorHAnsi" w:cs="Arial"/>
        </w:rPr>
        <w:t xml:space="preserve"> wider community</w:t>
      </w:r>
      <w:r w:rsidR="00F04CF0" w:rsidRPr="001F18C4">
        <w:rPr>
          <w:rFonts w:asciiTheme="majorHAnsi" w:hAnsiTheme="majorHAnsi" w:cs="Arial"/>
        </w:rPr>
        <w:t>.</w:t>
      </w:r>
    </w:p>
    <w:p w14:paraId="7E224B11" w14:textId="77777777" w:rsidR="00647467" w:rsidRPr="00E92E04" w:rsidRDefault="00647467" w:rsidP="001F18C4">
      <w:pPr>
        <w:pStyle w:val="ListParagraph"/>
        <w:numPr>
          <w:ilvl w:val="0"/>
          <w:numId w:val="16"/>
        </w:numPr>
        <w:rPr>
          <w:rFonts w:asciiTheme="majorHAnsi" w:hAnsiTheme="majorHAnsi" w:cs="Arial"/>
        </w:rPr>
      </w:pPr>
      <w:r w:rsidRPr="00E92E04">
        <w:rPr>
          <w:rFonts w:asciiTheme="majorHAnsi" w:hAnsiTheme="majorHAnsi" w:cs="Arial"/>
        </w:rPr>
        <w:t>Undertake community consultation on a planned basis and in response to need</w:t>
      </w:r>
      <w:r w:rsidR="005E3360" w:rsidRPr="00E92E04">
        <w:rPr>
          <w:rFonts w:asciiTheme="majorHAnsi" w:hAnsiTheme="majorHAnsi" w:cs="Arial"/>
        </w:rPr>
        <w:t>.</w:t>
      </w:r>
    </w:p>
    <w:p w14:paraId="04A6C084" w14:textId="77777777" w:rsidR="00647467" w:rsidRPr="00060B91" w:rsidRDefault="00647467" w:rsidP="001F18C4">
      <w:pPr>
        <w:ind w:left="360"/>
        <w:rPr>
          <w:rFonts w:asciiTheme="majorHAnsi" w:hAnsiTheme="majorHAnsi" w:cs="Arial"/>
        </w:rPr>
      </w:pPr>
    </w:p>
    <w:p w14:paraId="0C344CD1" w14:textId="77777777" w:rsidR="00647467" w:rsidRPr="007956E0" w:rsidRDefault="005E3360" w:rsidP="001F18C4">
      <w:pPr>
        <w:rPr>
          <w:rFonts w:asciiTheme="majorHAnsi" w:hAnsiTheme="majorHAnsi" w:cs="Arial"/>
          <w:b/>
        </w:rPr>
      </w:pPr>
      <w:r w:rsidRPr="007956E0">
        <w:rPr>
          <w:rFonts w:asciiTheme="majorHAnsi" w:hAnsiTheme="majorHAnsi" w:cs="Arial"/>
          <w:b/>
        </w:rPr>
        <w:t>Practice, policies and p</w:t>
      </w:r>
      <w:r w:rsidR="00647467" w:rsidRPr="007956E0">
        <w:rPr>
          <w:rFonts w:asciiTheme="majorHAnsi" w:hAnsiTheme="majorHAnsi" w:cs="Arial"/>
          <w:b/>
        </w:rPr>
        <w:t>rocedures</w:t>
      </w:r>
    </w:p>
    <w:p w14:paraId="4D739EA1" w14:textId="77777777" w:rsidR="0004529D" w:rsidRPr="00060B91" w:rsidRDefault="0004529D" w:rsidP="001F18C4">
      <w:pPr>
        <w:rPr>
          <w:rFonts w:asciiTheme="majorHAnsi" w:hAnsiTheme="majorHAnsi" w:cs="Arial"/>
          <w:i/>
        </w:rPr>
      </w:pPr>
    </w:p>
    <w:p w14:paraId="2BBA1D22" w14:textId="77777777" w:rsidR="001F18C4" w:rsidRDefault="00647467" w:rsidP="001F18C4">
      <w:pPr>
        <w:pStyle w:val="ListParagraph"/>
        <w:numPr>
          <w:ilvl w:val="0"/>
          <w:numId w:val="17"/>
        </w:numPr>
        <w:ind w:right="610"/>
        <w:rPr>
          <w:rFonts w:asciiTheme="majorHAnsi" w:hAnsiTheme="majorHAnsi" w:cs="Arial"/>
        </w:rPr>
      </w:pPr>
      <w:r w:rsidRPr="007956E0">
        <w:rPr>
          <w:rFonts w:asciiTheme="majorHAnsi" w:hAnsiTheme="majorHAnsi" w:cs="Arial"/>
        </w:rPr>
        <w:t>Responsible for day</w:t>
      </w:r>
      <w:r w:rsidR="00F04CF0" w:rsidRPr="007956E0">
        <w:rPr>
          <w:rFonts w:asciiTheme="majorHAnsi" w:hAnsiTheme="majorHAnsi" w:cs="Arial"/>
        </w:rPr>
        <w:t>-</w:t>
      </w:r>
      <w:r w:rsidRPr="007956E0">
        <w:rPr>
          <w:rFonts w:asciiTheme="majorHAnsi" w:hAnsiTheme="majorHAnsi" w:cs="Arial"/>
        </w:rPr>
        <w:t>to</w:t>
      </w:r>
      <w:r w:rsidR="00F04CF0" w:rsidRPr="007956E0">
        <w:rPr>
          <w:rFonts w:asciiTheme="majorHAnsi" w:hAnsiTheme="majorHAnsi" w:cs="Arial"/>
        </w:rPr>
        <w:t>-</w:t>
      </w:r>
      <w:r w:rsidRPr="007956E0">
        <w:rPr>
          <w:rFonts w:asciiTheme="majorHAnsi" w:hAnsiTheme="majorHAnsi" w:cs="Arial"/>
        </w:rPr>
        <w:t>day</w:t>
      </w:r>
      <w:r w:rsidR="00F04CF0" w:rsidRPr="007956E0">
        <w:rPr>
          <w:rFonts w:asciiTheme="majorHAnsi" w:hAnsiTheme="majorHAnsi" w:cs="Arial"/>
        </w:rPr>
        <w:t xml:space="preserve"> management of service delivery of the highest </w:t>
      </w:r>
    </w:p>
    <w:p w14:paraId="679962DF" w14:textId="42435253" w:rsidR="004D369B" w:rsidRPr="007956E0" w:rsidRDefault="00F04CF0" w:rsidP="001F18C4">
      <w:pPr>
        <w:pStyle w:val="ListParagraph"/>
        <w:ind w:right="610"/>
        <w:rPr>
          <w:rFonts w:asciiTheme="majorHAnsi" w:hAnsiTheme="majorHAnsi" w:cs="Arial"/>
        </w:rPr>
      </w:pPr>
      <w:r w:rsidRPr="007956E0">
        <w:rPr>
          <w:rFonts w:asciiTheme="majorHAnsi" w:hAnsiTheme="majorHAnsi" w:cs="Arial"/>
        </w:rPr>
        <w:t xml:space="preserve">possible standard </w:t>
      </w:r>
      <w:r w:rsidR="00647467" w:rsidRPr="007956E0">
        <w:rPr>
          <w:rFonts w:asciiTheme="majorHAnsi" w:hAnsiTheme="majorHAnsi" w:cs="Arial"/>
        </w:rPr>
        <w:t>to the community</w:t>
      </w:r>
      <w:r w:rsidR="004D369B" w:rsidRPr="007956E0">
        <w:rPr>
          <w:rFonts w:asciiTheme="majorHAnsi" w:hAnsiTheme="majorHAnsi" w:cs="Arial"/>
        </w:rPr>
        <w:t>.</w:t>
      </w:r>
    </w:p>
    <w:p w14:paraId="79C13BF6" w14:textId="77777777" w:rsidR="001F18C4" w:rsidRDefault="004D369B" w:rsidP="001F18C4">
      <w:pPr>
        <w:pStyle w:val="ListParagraph"/>
        <w:numPr>
          <w:ilvl w:val="0"/>
          <w:numId w:val="17"/>
        </w:numPr>
        <w:ind w:right="610"/>
        <w:rPr>
          <w:rFonts w:asciiTheme="majorHAnsi" w:hAnsiTheme="majorHAnsi" w:cs="Arial"/>
        </w:rPr>
      </w:pPr>
      <w:r w:rsidRPr="007956E0">
        <w:rPr>
          <w:rFonts w:asciiTheme="majorHAnsi" w:hAnsiTheme="majorHAnsi" w:cs="Arial"/>
        </w:rPr>
        <w:lastRenderedPageBreak/>
        <w:t xml:space="preserve">Ensure all activity is undertaken within the organisation’s legal framework and </w:t>
      </w:r>
    </w:p>
    <w:p w14:paraId="027303CB" w14:textId="1DFC792C" w:rsidR="00647467" w:rsidRPr="007956E0" w:rsidRDefault="004D369B" w:rsidP="001F18C4">
      <w:pPr>
        <w:pStyle w:val="ListParagraph"/>
        <w:ind w:right="610"/>
        <w:rPr>
          <w:rFonts w:asciiTheme="majorHAnsi" w:hAnsiTheme="majorHAnsi" w:cs="Arial"/>
        </w:rPr>
      </w:pPr>
      <w:r w:rsidRPr="007956E0">
        <w:rPr>
          <w:rFonts w:asciiTheme="majorHAnsi" w:hAnsiTheme="majorHAnsi" w:cs="Arial"/>
        </w:rPr>
        <w:t>policy</w:t>
      </w:r>
      <w:r w:rsidR="00647467" w:rsidRPr="007956E0">
        <w:rPr>
          <w:rFonts w:asciiTheme="majorHAnsi" w:hAnsiTheme="majorHAnsi" w:cs="Arial"/>
        </w:rPr>
        <w:t xml:space="preserve"> </w:t>
      </w:r>
    </w:p>
    <w:p w14:paraId="28B0763C" w14:textId="77777777" w:rsidR="001F18C4" w:rsidRDefault="00647467" w:rsidP="001F18C4">
      <w:pPr>
        <w:pStyle w:val="ListParagraph"/>
        <w:numPr>
          <w:ilvl w:val="0"/>
          <w:numId w:val="17"/>
        </w:numPr>
        <w:rPr>
          <w:rFonts w:asciiTheme="majorHAnsi" w:hAnsiTheme="majorHAnsi" w:cs="Arial"/>
        </w:rPr>
      </w:pPr>
      <w:r w:rsidRPr="007956E0">
        <w:rPr>
          <w:rFonts w:asciiTheme="majorHAnsi" w:hAnsiTheme="majorHAnsi" w:cs="Arial"/>
        </w:rPr>
        <w:t>Prepare submissions and acquittals for funding received from Government and other</w:t>
      </w:r>
    </w:p>
    <w:p w14:paraId="74CC6422" w14:textId="0526484D" w:rsidR="00647467" w:rsidRPr="007956E0" w:rsidRDefault="00647467" w:rsidP="001F18C4">
      <w:pPr>
        <w:pStyle w:val="ListParagraph"/>
        <w:rPr>
          <w:rFonts w:asciiTheme="majorHAnsi" w:hAnsiTheme="majorHAnsi" w:cs="Arial"/>
        </w:rPr>
      </w:pPr>
      <w:r w:rsidRPr="007956E0">
        <w:rPr>
          <w:rFonts w:asciiTheme="majorHAnsi" w:hAnsiTheme="majorHAnsi" w:cs="Arial"/>
        </w:rPr>
        <w:t xml:space="preserve"> relevant </w:t>
      </w:r>
      <w:proofErr w:type="spellStart"/>
      <w:r w:rsidRPr="007956E0">
        <w:rPr>
          <w:rFonts w:asciiTheme="majorHAnsi" w:hAnsiTheme="majorHAnsi" w:cs="Arial"/>
        </w:rPr>
        <w:t>organisations</w:t>
      </w:r>
      <w:proofErr w:type="spellEnd"/>
      <w:r w:rsidR="004D369B" w:rsidRPr="007956E0">
        <w:rPr>
          <w:rFonts w:asciiTheme="majorHAnsi" w:hAnsiTheme="majorHAnsi" w:cs="Arial"/>
        </w:rPr>
        <w:t>.</w:t>
      </w:r>
    </w:p>
    <w:p w14:paraId="70A3C2AC" w14:textId="77777777" w:rsidR="001F18C4" w:rsidRDefault="004D369B" w:rsidP="001F18C4">
      <w:pPr>
        <w:pStyle w:val="ListParagraph"/>
        <w:numPr>
          <w:ilvl w:val="0"/>
          <w:numId w:val="17"/>
        </w:numPr>
        <w:rPr>
          <w:rFonts w:asciiTheme="majorHAnsi" w:hAnsiTheme="majorHAnsi" w:cs="Arial"/>
        </w:rPr>
      </w:pPr>
      <w:r w:rsidRPr="007956E0">
        <w:rPr>
          <w:rFonts w:asciiTheme="majorHAnsi" w:hAnsiTheme="majorHAnsi" w:cs="Arial"/>
        </w:rPr>
        <w:t xml:space="preserve">Ensure all operational policies and procedures are regularly monitored, </w:t>
      </w:r>
    </w:p>
    <w:p w14:paraId="602A70D3" w14:textId="313F8FEF" w:rsidR="004D369B" w:rsidRDefault="004D369B" w:rsidP="001F18C4">
      <w:pPr>
        <w:pStyle w:val="ListParagraph"/>
        <w:rPr>
          <w:rFonts w:asciiTheme="majorHAnsi" w:hAnsiTheme="majorHAnsi" w:cs="Arial"/>
        </w:rPr>
      </w:pPr>
      <w:r w:rsidRPr="007956E0">
        <w:rPr>
          <w:rFonts w:asciiTheme="majorHAnsi" w:hAnsiTheme="majorHAnsi" w:cs="Arial"/>
        </w:rPr>
        <w:t>reviewed and updated, as appropriate.</w:t>
      </w:r>
    </w:p>
    <w:p w14:paraId="6E81932C" w14:textId="309AFAA7" w:rsidR="002E73DC" w:rsidRDefault="002E73DC" w:rsidP="002E73DC">
      <w:pPr>
        <w:pStyle w:val="ListParagraph"/>
        <w:numPr>
          <w:ilvl w:val="0"/>
          <w:numId w:val="17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Assist with the day to day activities covered by the program coordinator as required.</w:t>
      </w:r>
    </w:p>
    <w:p w14:paraId="448EB667" w14:textId="7F4761FC" w:rsidR="002E73DC" w:rsidRPr="007956E0" w:rsidRDefault="002E73DC" w:rsidP="002E73DC">
      <w:pPr>
        <w:pStyle w:val="ListParagraph"/>
        <w:numPr>
          <w:ilvl w:val="0"/>
          <w:numId w:val="17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Ensure adequate staffing levels are maintained at each house, in consultation with the Manager.</w:t>
      </w:r>
    </w:p>
    <w:p w14:paraId="57372DE3" w14:textId="77777777" w:rsidR="00647467" w:rsidRPr="00060B91" w:rsidRDefault="00647467" w:rsidP="001F18C4">
      <w:pPr>
        <w:ind w:left="360"/>
        <w:rPr>
          <w:rFonts w:asciiTheme="majorHAnsi" w:hAnsiTheme="majorHAnsi" w:cs="Arial"/>
        </w:rPr>
      </w:pPr>
    </w:p>
    <w:p w14:paraId="2F67FB59" w14:textId="77777777" w:rsidR="001F18C4" w:rsidRDefault="001F18C4" w:rsidP="001F18C4">
      <w:pPr>
        <w:rPr>
          <w:rFonts w:asciiTheme="majorHAnsi" w:hAnsiTheme="majorHAnsi" w:cs="Arial"/>
          <w:b/>
        </w:rPr>
      </w:pPr>
    </w:p>
    <w:p w14:paraId="7AE83221" w14:textId="0FF0484E" w:rsidR="00647467" w:rsidRDefault="005E3360" w:rsidP="001F18C4">
      <w:pPr>
        <w:rPr>
          <w:rFonts w:asciiTheme="majorHAnsi" w:hAnsiTheme="majorHAnsi" w:cs="Arial"/>
          <w:b/>
        </w:rPr>
      </w:pPr>
      <w:r w:rsidRPr="007956E0">
        <w:rPr>
          <w:rFonts w:asciiTheme="majorHAnsi" w:hAnsiTheme="majorHAnsi" w:cs="Arial"/>
          <w:b/>
        </w:rPr>
        <w:t>Reporting and a</w:t>
      </w:r>
      <w:r w:rsidR="00647467" w:rsidRPr="007956E0">
        <w:rPr>
          <w:rFonts w:asciiTheme="majorHAnsi" w:hAnsiTheme="majorHAnsi" w:cs="Arial"/>
          <w:b/>
        </w:rPr>
        <w:t>ccountability</w:t>
      </w:r>
    </w:p>
    <w:p w14:paraId="10128020" w14:textId="77777777" w:rsidR="002E73DC" w:rsidRDefault="002E73DC" w:rsidP="001F18C4">
      <w:pPr>
        <w:rPr>
          <w:rFonts w:asciiTheme="majorHAnsi" w:hAnsiTheme="majorHAnsi" w:cs="Arial"/>
          <w:b/>
        </w:rPr>
      </w:pPr>
    </w:p>
    <w:p w14:paraId="20235081" w14:textId="402CA0B5" w:rsidR="004B4BF0" w:rsidRPr="002E73DC" w:rsidRDefault="002E73DC" w:rsidP="002E73DC">
      <w:pPr>
        <w:pStyle w:val="ListParagraph"/>
        <w:numPr>
          <w:ilvl w:val="0"/>
          <w:numId w:val="17"/>
        </w:numPr>
        <w:rPr>
          <w:rFonts w:asciiTheme="majorHAnsi" w:hAnsiTheme="majorHAnsi" w:cs="Arial"/>
        </w:rPr>
      </w:pPr>
      <w:r w:rsidRPr="002E73DC">
        <w:rPr>
          <w:rFonts w:asciiTheme="majorHAnsi" w:hAnsiTheme="majorHAnsi" w:cs="Arial"/>
        </w:rPr>
        <w:t>Report directly to the Manager</w:t>
      </w:r>
    </w:p>
    <w:p w14:paraId="38D825EF" w14:textId="77777777" w:rsidR="00F04CF0" w:rsidRPr="00060B91" w:rsidRDefault="00F04CF0" w:rsidP="001F18C4">
      <w:pPr>
        <w:rPr>
          <w:rFonts w:asciiTheme="majorHAnsi" w:hAnsiTheme="majorHAnsi" w:cs="Arial"/>
          <w:i/>
        </w:rPr>
      </w:pPr>
    </w:p>
    <w:p w14:paraId="4DC4D93D" w14:textId="77777777" w:rsidR="001F18C4" w:rsidRDefault="00647467" w:rsidP="001F18C4">
      <w:pPr>
        <w:pStyle w:val="ListParagraph"/>
        <w:numPr>
          <w:ilvl w:val="0"/>
          <w:numId w:val="23"/>
        </w:numPr>
        <w:rPr>
          <w:rFonts w:asciiTheme="majorHAnsi" w:hAnsiTheme="majorHAnsi" w:cs="Arial"/>
        </w:rPr>
      </w:pPr>
      <w:r w:rsidRPr="007956E0">
        <w:rPr>
          <w:rFonts w:asciiTheme="majorHAnsi" w:hAnsiTheme="majorHAnsi" w:cs="Arial"/>
        </w:rPr>
        <w:t xml:space="preserve">Keep the </w:t>
      </w:r>
      <w:r w:rsidR="00557635">
        <w:rPr>
          <w:rFonts w:asciiTheme="majorHAnsi" w:hAnsiTheme="majorHAnsi" w:cs="Arial"/>
        </w:rPr>
        <w:t xml:space="preserve">Manager </w:t>
      </w:r>
      <w:r w:rsidRPr="007956E0">
        <w:rPr>
          <w:rFonts w:asciiTheme="majorHAnsi" w:hAnsiTheme="majorHAnsi" w:cs="Arial"/>
        </w:rPr>
        <w:t>informed of relevant information</w:t>
      </w:r>
      <w:r w:rsidR="00557635">
        <w:rPr>
          <w:rFonts w:asciiTheme="majorHAnsi" w:hAnsiTheme="majorHAnsi" w:cs="Arial"/>
        </w:rPr>
        <w:t xml:space="preserve"> by providing a written monthly</w:t>
      </w:r>
    </w:p>
    <w:p w14:paraId="02618314" w14:textId="53FC94F2" w:rsidR="001F18C4" w:rsidRDefault="00557635" w:rsidP="001F18C4">
      <w:pPr>
        <w:pStyle w:val="ListParagrap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report</w:t>
      </w:r>
      <w:r w:rsidRPr="007956E0">
        <w:rPr>
          <w:rFonts w:asciiTheme="majorHAnsi" w:hAnsiTheme="majorHAnsi" w:cs="Arial"/>
        </w:rPr>
        <w:t xml:space="preserve"> to the </w:t>
      </w:r>
      <w:r>
        <w:rPr>
          <w:rFonts w:asciiTheme="majorHAnsi" w:hAnsiTheme="majorHAnsi" w:cs="Arial"/>
        </w:rPr>
        <w:t xml:space="preserve">Manager </w:t>
      </w:r>
      <w:r w:rsidRPr="007956E0">
        <w:rPr>
          <w:rFonts w:asciiTheme="majorHAnsi" w:hAnsiTheme="majorHAnsi" w:cs="Arial"/>
        </w:rPr>
        <w:t xml:space="preserve">regarding the activities of the </w:t>
      </w:r>
      <w:proofErr w:type="spellStart"/>
      <w:r w:rsidRPr="007956E0">
        <w:rPr>
          <w:rFonts w:asciiTheme="majorHAnsi" w:hAnsiTheme="majorHAnsi" w:cs="Arial"/>
        </w:rPr>
        <w:t>organisation</w:t>
      </w:r>
      <w:proofErr w:type="spellEnd"/>
      <w:r w:rsidRPr="007956E0">
        <w:rPr>
          <w:rFonts w:asciiTheme="majorHAnsi" w:hAnsiTheme="majorHAnsi" w:cs="Arial"/>
        </w:rPr>
        <w:t xml:space="preserve"> and opportunities</w:t>
      </w:r>
    </w:p>
    <w:p w14:paraId="1D55878E" w14:textId="7394DF18" w:rsidR="002E73DC" w:rsidRPr="002E73DC" w:rsidRDefault="002E73DC" w:rsidP="002E73DC">
      <w:pPr>
        <w:pStyle w:val="ListParagrap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f</w:t>
      </w:r>
      <w:r w:rsidR="00557635" w:rsidRPr="007956E0">
        <w:rPr>
          <w:rFonts w:asciiTheme="majorHAnsi" w:hAnsiTheme="majorHAnsi" w:cs="Arial"/>
        </w:rPr>
        <w:t>or development.</w:t>
      </w:r>
    </w:p>
    <w:p w14:paraId="6BD634CE" w14:textId="662ECA83" w:rsidR="00647467" w:rsidRPr="007956E0" w:rsidRDefault="00647467" w:rsidP="001F18C4">
      <w:pPr>
        <w:pStyle w:val="ListParagraph"/>
        <w:rPr>
          <w:rFonts w:asciiTheme="majorHAnsi" w:hAnsiTheme="majorHAnsi" w:cs="Arial"/>
        </w:rPr>
      </w:pPr>
    </w:p>
    <w:p w14:paraId="16FEE71E" w14:textId="359F4C71" w:rsidR="00490CCD" w:rsidRPr="00060B91" w:rsidRDefault="00490CCD" w:rsidP="001F18C4">
      <w:pPr>
        <w:rPr>
          <w:rFonts w:asciiTheme="majorHAnsi" w:hAnsiTheme="majorHAnsi" w:cs="Arial"/>
        </w:rPr>
      </w:pPr>
    </w:p>
    <w:p w14:paraId="4BF51C1A" w14:textId="77777777" w:rsidR="004D369B" w:rsidRPr="007956E0" w:rsidRDefault="006377D6" w:rsidP="001F18C4">
      <w:pPr>
        <w:rPr>
          <w:rFonts w:asciiTheme="majorHAnsi" w:hAnsiTheme="majorHAnsi" w:cs="Arial"/>
          <w:b/>
        </w:rPr>
      </w:pPr>
      <w:r w:rsidRPr="007956E0">
        <w:rPr>
          <w:rFonts w:asciiTheme="majorHAnsi" w:hAnsiTheme="majorHAnsi" w:cs="Arial"/>
          <w:b/>
        </w:rPr>
        <w:t>Sustainability</w:t>
      </w:r>
      <w:r w:rsidR="004D369B" w:rsidRPr="007956E0">
        <w:rPr>
          <w:rFonts w:asciiTheme="majorHAnsi" w:hAnsiTheme="majorHAnsi" w:cs="Arial"/>
          <w:b/>
        </w:rPr>
        <w:t xml:space="preserve"> and expansion</w:t>
      </w:r>
    </w:p>
    <w:p w14:paraId="1543DFC0" w14:textId="77777777" w:rsidR="0016139F" w:rsidRPr="00060B91" w:rsidRDefault="0016139F" w:rsidP="001F18C4">
      <w:pPr>
        <w:rPr>
          <w:rFonts w:asciiTheme="majorHAnsi" w:hAnsiTheme="majorHAnsi" w:cs="Arial"/>
          <w:b/>
          <w:i/>
        </w:rPr>
      </w:pPr>
    </w:p>
    <w:p w14:paraId="172E7DBB" w14:textId="77777777" w:rsidR="001F18C4" w:rsidRDefault="006867BE" w:rsidP="001F18C4">
      <w:pPr>
        <w:pStyle w:val="ListParagraph"/>
        <w:numPr>
          <w:ilvl w:val="0"/>
          <w:numId w:val="19"/>
        </w:numPr>
        <w:rPr>
          <w:rFonts w:asciiTheme="majorHAnsi" w:hAnsiTheme="majorHAnsi" w:cs="Arial"/>
        </w:rPr>
      </w:pPr>
      <w:r w:rsidRPr="007956E0">
        <w:rPr>
          <w:rFonts w:asciiTheme="majorHAnsi" w:hAnsiTheme="majorHAnsi" w:cs="Arial"/>
        </w:rPr>
        <w:t>Through r</w:t>
      </w:r>
      <w:r w:rsidR="0016139F" w:rsidRPr="007956E0">
        <w:rPr>
          <w:rFonts w:asciiTheme="majorHAnsi" w:hAnsiTheme="majorHAnsi" w:cs="Arial"/>
        </w:rPr>
        <w:t>ealistic</w:t>
      </w:r>
      <w:r w:rsidRPr="007956E0">
        <w:rPr>
          <w:rFonts w:asciiTheme="majorHAnsi" w:hAnsiTheme="majorHAnsi" w:cs="Arial"/>
        </w:rPr>
        <w:t xml:space="preserve"> and appropriate programming</w:t>
      </w:r>
      <w:r w:rsidR="009B51B3" w:rsidRPr="007956E0">
        <w:rPr>
          <w:rFonts w:asciiTheme="majorHAnsi" w:hAnsiTheme="majorHAnsi" w:cs="Arial"/>
        </w:rPr>
        <w:t>,</w:t>
      </w:r>
      <w:r w:rsidRPr="007956E0">
        <w:rPr>
          <w:rFonts w:asciiTheme="majorHAnsi" w:hAnsiTheme="majorHAnsi" w:cs="Arial"/>
        </w:rPr>
        <w:t xml:space="preserve"> ensure the </w:t>
      </w:r>
      <w:proofErr w:type="spellStart"/>
      <w:r w:rsidRPr="007956E0">
        <w:rPr>
          <w:rFonts w:asciiTheme="majorHAnsi" w:hAnsiTheme="majorHAnsi" w:cs="Arial"/>
        </w:rPr>
        <w:t>organisation</w:t>
      </w:r>
      <w:proofErr w:type="spellEnd"/>
      <w:r w:rsidRPr="007956E0">
        <w:rPr>
          <w:rFonts w:asciiTheme="majorHAnsi" w:hAnsiTheme="majorHAnsi" w:cs="Arial"/>
        </w:rPr>
        <w:t xml:space="preserve"> is</w:t>
      </w:r>
    </w:p>
    <w:p w14:paraId="67EB751B" w14:textId="743FA8E9" w:rsidR="0016139F" w:rsidRPr="007956E0" w:rsidRDefault="006867BE" w:rsidP="001F18C4">
      <w:pPr>
        <w:pStyle w:val="ListParagraph"/>
        <w:rPr>
          <w:rFonts w:asciiTheme="majorHAnsi" w:hAnsiTheme="majorHAnsi" w:cs="Arial"/>
        </w:rPr>
      </w:pPr>
      <w:r w:rsidRPr="007956E0">
        <w:rPr>
          <w:rFonts w:asciiTheme="majorHAnsi" w:hAnsiTheme="majorHAnsi" w:cs="Arial"/>
        </w:rPr>
        <w:t>financially sustainable.</w:t>
      </w:r>
    </w:p>
    <w:p w14:paraId="4E1E1CB2" w14:textId="77777777" w:rsidR="001F18C4" w:rsidRDefault="006867BE" w:rsidP="001F18C4">
      <w:pPr>
        <w:pStyle w:val="ListParagraph"/>
        <w:numPr>
          <w:ilvl w:val="0"/>
          <w:numId w:val="19"/>
        </w:numPr>
        <w:rPr>
          <w:rFonts w:asciiTheme="majorHAnsi" w:hAnsiTheme="majorHAnsi" w:cs="Arial"/>
        </w:rPr>
      </w:pPr>
      <w:r w:rsidRPr="007956E0">
        <w:rPr>
          <w:rFonts w:asciiTheme="majorHAnsi" w:hAnsiTheme="majorHAnsi" w:cs="Arial"/>
        </w:rPr>
        <w:t>Generate</w:t>
      </w:r>
      <w:r w:rsidR="00D74811" w:rsidRPr="007956E0">
        <w:rPr>
          <w:rFonts w:asciiTheme="majorHAnsi" w:hAnsiTheme="majorHAnsi" w:cs="Arial"/>
        </w:rPr>
        <w:t xml:space="preserve"> </w:t>
      </w:r>
      <w:r w:rsidRPr="007956E0">
        <w:rPr>
          <w:rFonts w:asciiTheme="majorHAnsi" w:hAnsiTheme="majorHAnsi" w:cs="Arial"/>
        </w:rPr>
        <w:t>i</w:t>
      </w:r>
      <w:r w:rsidR="0016139F" w:rsidRPr="007956E0">
        <w:rPr>
          <w:rFonts w:asciiTheme="majorHAnsi" w:hAnsiTheme="majorHAnsi" w:cs="Arial"/>
        </w:rPr>
        <w:t>nnovative ideas</w:t>
      </w:r>
      <w:r w:rsidRPr="007956E0">
        <w:rPr>
          <w:rFonts w:asciiTheme="majorHAnsi" w:hAnsiTheme="majorHAnsi" w:cs="Arial"/>
        </w:rPr>
        <w:t xml:space="preserve">, imaginative approaches and creative strategies to build </w:t>
      </w:r>
    </w:p>
    <w:p w14:paraId="2D949CCD" w14:textId="2E6E6DD2" w:rsidR="0016139F" w:rsidRDefault="006867BE" w:rsidP="001F18C4">
      <w:pPr>
        <w:pStyle w:val="ListParagraph"/>
        <w:rPr>
          <w:rFonts w:asciiTheme="majorHAnsi" w:hAnsiTheme="majorHAnsi" w:cs="Arial"/>
        </w:rPr>
      </w:pPr>
      <w:r w:rsidRPr="007956E0">
        <w:rPr>
          <w:rFonts w:asciiTheme="majorHAnsi" w:hAnsiTheme="majorHAnsi" w:cs="Arial"/>
        </w:rPr>
        <w:t>on current practice.</w:t>
      </w:r>
    </w:p>
    <w:p w14:paraId="5D77E821" w14:textId="06EF4366" w:rsidR="0082483E" w:rsidRPr="007956E0" w:rsidRDefault="0082483E" w:rsidP="0082483E">
      <w:pPr>
        <w:pStyle w:val="ListParagraph"/>
        <w:numPr>
          <w:ilvl w:val="0"/>
          <w:numId w:val="19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Participate in new projects as directed by the Manager.</w:t>
      </w:r>
    </w:p>
    <w:p w14:paraId="17C61879" w14:textId="05CA2711" w:rsidR="00825E04" w:rsidRDefault="00825E04" w:rsidP="001F18C4">
      <w:pPr>
        <w:rPr>
          <w:rFonts w:asciiTheme="majorHAnsi" w:hAnsiTheme="majorHAnsi" w:cs="Arial"/>
          <w:b/>
          <w:sz w:val="28"/>
        </w:rPr>
      </w:pPr>
    </w:p>
    <w:p w14:paraId="37497B23" w14:textId="77777777" w:rsidR="001F18C4" w:rsidRDefault="001F18C4" w:rsidP="001F18C4">
      <w:pPr>
        <w:rPr>
          <w:rFonts w:asciiTheme="majorHAnsi" w:hAnsiTheme="majorHAnsi" w:cs="Arial"/>
          <w:b/>
          <w:sz w:val="28"/>
        </w:rPr>
      </w:pPr>
    </w:p>
    <w:p w14:paraId="25A58E1C" w14:textId="77777777" w:rsidR="00D21768" w:rsidRPr="001F18C4" w:rsidRDefault="00D21768" w:rsidP="001F18C4">
      <w:pPr>
        <w:rPr>
          <w:rFonts w:asciiTheme="majorHAnsi" w:hAnsiTheme="majorHAnsi" w:cs="Arial"/>
          <w:b/>
          <w:color w:val="4F81BD" w:themeColor="accent1"/>
        </w:rPr>
      </w:pPr>
      <w:r w:rsidRPr="001F18C4">
        <w:rPr>
          <w:rFonts w:asciiTheme="majorHAnsi" w:hAnsiTheme="majorHAnsi" w:cs="Arial"/>
          <w:b/>
          <w:color w:val="4F81BD" w:themeColor="accent1"/>
        </w:rPr>
        <w:t>Key Selection Criteria</w:t>
      </w:r>
    </w:p>
    <w:p w14:paraId="5B498BD5" w14:textId="77777777" w:rsidR="00D21768" w:rsidRPr="00060B91" w:rsidRDefault="00D21768" w:rsidP="001F18C4">
      <w:pPr>
        <w:rPr>
          <w:rFonts w:asciiTheme="majorHAnsi" w:hAnsiTheme="majorHAnsi" w:cs="Arial"/>
        </w:rPr>
      </w:pPr>
    </w:p>
    <w:p w14:paraId="2F86450B" w14:textId="0DAA3C63" w:rsidR="00D21768" w:rsidRPr="006C02EE" w:rsidRDefault="00D21768" w:rsidP="001F18C4">
      <w:pPr>
        <w:pStyle w:val="ListParagraph"/>
        <w:numPr>
          <w:ilvl w:val="0"/>
          <w:numId w:val="11"/>
        </w:numPr>
        <w:rPr>
          <w:rFonts w:asciiTheme="majorHAnsi" w:hAnsiTheme="majorHAnsi" w:cs="Arial"/>
        </w:rPr>
      </w:pPr>
      <w:r w:rsidRPr="006C02EE">
        <w:rPr>
          <w:rFonts w:asciiTheme="majorHAnsi" w:hAnsiTheme="majorHAnsi" w:cs="Arial"/>
        </w:rPr>
        <w:t>Demonstrated exemplary management</w:t>
      </w:r>
      <w:r w:rsidR="00492C29">
        <w:rPr>
          <w:rFonts w:asciiTheme="majorHAnsi" w:hAnsiTheme="majorHAnsi" w:cs="Arial"/>
        </w:rPr>
        <w:t xml:space="preserve"> experience. </w:t>
      </w:r>
      <w:r w:rsidRPr="006C02EE">
        <w:rPr>
          <w:rFonts w:asciiTheme="majorHAnsi" w:hAnsiTheme="majorHAnsi" w:cs="Arial"/>
        </w:rPr>
        <w:t xml:space="preserve"> </w:t>
      </w:r>
      <w:r w:rsidR="00492C29" w:rsidRPr="00492C29">
        <w:rPr>
          <w:rFonts w:asciiTheme="majorHAnsi" w:hAnsiTheme="majorHAnsi" w:cs="Arial"/>
        </w:rPr>
        <w:t>High-level policy development skills,</w:t>
      </w:r>
      <w:r w:rsidR="00492C29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 xml:space="preserve">analytical and conceptual </w:t>
      </w:r>
      <w:r w:rsidRPr="006C02EE">
        <w:rPr>
          <w:rFonts w:asciiTheme="majorHAnsi" w:hAnsiTheme="majorHAnsi" w:cs="Arial"/>
        </w:rPr>
        <w:t>skills, with the abi</w:t>
      </w:r>
      <w:r w:rsidR="003D10C5">
        <w:rPr>
          <w:rFonts w:asciiTheme="majorHAnsi" w:hAnsiTheme="majorHAnsi" w:cs="Arial"/>
        </w:rPr>
        <w:t xml:space="preserve">lity to provide </w:t>
      </w:r>
      <w:proofErr w:type="gramStart"/>
      <w:r w:rsidR="003D10C5">
        <w:rPr>
          <w:rFonts w:asciiTheme="majorHAnsi" w:hAnsiTheme="majorHAnsi" w:cs="Arial"/>
        </w:rPr>
        <w:t xml:space="preserve">effective </w:t>
      </w:r>
      <w:r w:rsidRPr="006C02EE">
        <w:rPr>
          <w:rFonts w:asciiTheme="majorHAnsi" w:hAnsiTheme="majorHAnsi" w:cs="Arial"/>
        </w:rPr>
        <w:t xml:space="preserve"> leadership</w:t>
      </w:r>
      <w:proofErr w:type="gramEnd"/>
      <w:r w:rsidRPr="006C02EE">
        <w:rPr>
          <w:rFonts w:asciiTheme="majorHAnsi" w:hAnsiTheme="majorHAnsi" w:cs="Arial"/>
        </w:rPr>
        <w:t xml:space="preserve"> and implement organisational development.  </w:t>
      </w:r>
    </w:p>
    <w:p w14:paraId="4D138898" w14:textId="77777777" w:rsidR="00D21768" w:rsidRPr="00060B91" w:rsidRDefault="00D21768" w:rsidP="001F18C4">
      <w:pPr>
        <w:rPr>
          <w:rFonts w:asciiTheme="majorHAnsi" w:hAnsiTheme="majorHAnsi" w:cs="Arial"/>
        </w:rPr>
      </w:pPr>
    </w:p>
    <w:p w14:paraId="016C01A5" w14:textId="77777777" w:rsidR="00D21768" w:rsidRPr="003D6FD7" w:rsidRDefault="00D21768" w:rsidP="001F18C4">
      <w:pPr>
        <w:pStyle w:val="ListParagraph"/>
        <w:numPr>
          <w:ilvl w:val="0"/>
          <w:numId w:val="11"/>
        </w:numPr>
        <w:rPr>
          <w:rFonts w:asciiTheme="majorHAnsi" w:hAnsiTheme="majorHAnsi" w:cs="Arial"/>
          <w:b/>
        </w:rPr>
      </w:pPr>
      <w:r w:rsidRPr="00060B91">
        <w:rPr>
          <w:rFonts w:asciiTheme="majorHAnsi" w:hAnsiTheme="majorHAnsi" w:cs="Arial"/>
        </w:rPr>
        <w:t>Expansive knowledge and demonstrated application of community development principles and practices.</w:t>
      </w:r>
      <w:r w:rsidRPr="003D6FD7">
        <w:rPr>
          <w:b/>
        </w:rPr>
        <w:t xml:space="preserve"> </w:t>
      </w:r>
      <w:r w:rsidRPr="003D6FD7">
        <w:rPr>
          <w:rFonts w:asciiTheme="majorHAnsi" w:hAnsiTheme="majorHAnsi" w:cs="Arial"/>
        </w:rPr>
        <w:t>A proven record in implementing and supporting flexible and innovative approaches to community development in response to changing community needs.</w:t>
      </w:r>
      <w:r w:rsidRPr="003D6FD7">
        <w:rPr>
          <w:rFonts w:asciiTheme="majorHAnsi" w:hAnsiTheme="majorHAnsi" w:cs="Arial"/>
          <w:b/>
        </w:rPr>
        <w:t xml:space="preserve">  </w:t>
      </w:r>
    </w:p>
    <w:p w14:paraId="2787C2ED" w14:textId="77777777" w:rsidR="00D21768" w:rsidRPr="00060B91" w:rsidRDefault="00D21768" w:rsidP="001F18C4">
      <w:pPr>
        <w:pStyle w:val="ListParagraph"/>
        <w:rPr>
          <w:rFonts w:asciiTheme="majorHAnsi" w:hAnsiTheme="majorHAnsi" w:cs="Arial"/>
        </w:rPr>
      </w:pPr>
    </w:p>
    <w:p w14:paraId="1E4DC97B" w14:textId="2DC3EE72" w:rsidR="00D21768" w:rsidRPr="003315D6" w:rsidRDefault="00D21768" w:rsidP="001F18C4">
      <w:pPr>
        <w:pStyle w:val="ListParagraph"/>
        <w:numPr>
          <w:ilvl w:val="0"/>
          <w:numId w:val="11"/>
        </w:numPr>
        <w:rPr>
          <w:rFonts w:asciiTheme="majorHAnsi" w:hAnsiTheme="majorHAnsi" w:cs="Arial"/>
        </w:rPr>
      </w:pPr>
      <w:r w:rsidRPr="003315D6">
        <w:rPr>
          <w:rFonts w:asciiTheme="majorHAnsi" w:hAnsiTheme="majorHAnsi" w:cs="Arial"/>
        </w:rPr>
        <w:t xml:space="preserve">Demonstrated experience in organisational strategic thinking and action.  Proven ability in leading sustainability, viability and effectiveness of </w:t>
      </w:r>
      <w:r>
        <w:rPr>
          <w:rFonts w:asciiTheme="majorHAnsi" w:hAnsiTheme="majorHAnsi" w:cs="Arial"/>
        </w:rPr>
        <w:t>an</w:t>
      </w:r>
      <w:r w:rsidRPr="003315D6">
        <w:rPr>
          <w:rFonts w:asciiTheme="majorHAnsi" w:hAnsiTheme="majorHAnsi" w:cs="Arial"/>
        </w:rPr>
        <w:t xml:space="preserve"> organisation.</w:t>
      </w:r>
      <w:r w:rsidR="00B35B03">
        <w:rPr>
          <w:rFonts w:asciiTheme="majorHAnsi" w:hAnsiTheme="majorHAnsi" w:cs="Arial"/>
        </w:rPr>
        <w:t xml:space="preserve">  </w:t>
      </w:r>
    </w:p>
    <w:p w14:paraId="29372853" w14:textId="77777777" w:rsidR="00D21768" w:rsidRPr="003315D6" w:rsidRDefault="00D21768" w:rsidP="001F18C4">
      <w:pPr>
        <w:pStyle w:val="ListParagraph"/>
        <w:rPr>
          <w:rFonts w:asciiTheme="majorHAnsi" w:hAnsiTheme="majorHAnsi" w:cs="Arial"/>
        </w:rPr>
      </w:pPr>
    </w:p>
    <w:p w14:paraId="1BE5FA5F" w14:textId="4972DC13" w:rsidR="00D21768" w:rsidRPr="009D5F2F" w:rsidRDefault="00D21768" w:rsidP="001F18C4">
      <w:pPr>
        <w:pStyle w:val="ListParagraph"/>
        <w:numPr>
          <w:ilvl w:val="0"/>
          <w:numId w:val="11"/>
        </w:numPr>
        <w:rPr>
          <w:rFonts w:asciiTheme="majorHAnsi" w:hAnsiTheme="majorHAnsi" w:cs="Arial"/>
        </w:rPr>
      </w:pPr>
      <w:r w:rsidRPr="003315D6">
        <w:rPr>
          <w:rFonts w:asciiTheme="majorHAnsi" w:hAnsiTheme="majorHAnsi" w:cs="Arial"/>
        </w:rPr>
        <w:t xml:space="preserve">Demonstrated </w:t>
      </w:r>
      <w:r w:rsidR="00B35B03">
        <w:rPr>
          <w:rFonts w:asciiTheme="majorHAnsi" w:hAnsiTheme="majorHAnsi" w:cs="Arial"/>
        </w:rPr>
        <w:t>Not for Profit business acumen</w:t>
      </w:r>
      <w:r w:rsidR="00F7259D">
        <w:rPr>
          <w:rFonts w:asciiTheme="majorHAnsi" w:hAnsiTheme="majorHAnsi" w:cs="Arial"/>
        </w:rPr>
        <w:t>.</w:t>
      </w:r>
      <w:r w:rsidR="009D5F2F">
        <w:rPr>
          <w:rFonts w:asciiTheme="majorHAnsi" w:hAnsiTheme="majorHAnsi" w:cs="Arial"/>
        </w:rPr>
        <w:t xml:space="preserve">  </w:t>
      </w:r>
      <w:r w:rsidR="009D5F2F" w:rsidRPr="003315D6">
        <w:rPr>
          <w:rFonts w:asciiTheme="majorHAnsi" w:hAnsiTheme="majorHAnsi" w:cs="Arial"/>
        </w:rPr>
        <w:t>Entrepreneurial in generating funding for sustainable service delivery within an Incorporated Association.</w:t>
      </w:r>
    </w:p>
    <w:p w14:paraId="2F7B4054" w14:textId="77777777" w:rsidR="00D21768" w:rsidRPr="00060B91" w:rsidRDefault="00D21768" w:rsidP="001F18C4">
      <w:pPr>
        <w:rPr>
          <w:rFonts w:asciiTheme="majorHAnsi" w:hAnsiTheme="majorHAnsi" w:cs="Arial"/>
          <w:color w:val="000000" w:themeColor="text1"/>
        </w:rPr>
      </w:pPr>
    </w:p>
    <w:p w14:paraId="55D9AB85" w14:textId="15B0E15B" w:rsidR="00492C29" w:rsidRPr="00492C29" w:rsidRDefault="00492C29" w:rsidP="001F18C4">
      <w:pPr>
        <w:pStyle w:val="ListParagraph"/>
        <w:numPr>
          <w:ilvl w:val="0"/>
          <w:numId w:val="11"/>
        </w:numPr>
        <w:rPr>
          <w:rFonts w:asciiTheme="majorHAnsi" w:hAnsiTheme="majorHAnsi" w:cs="Arial"/>
        </w:rPr>
      </w:pPr>
      <w:r w:rsidRPr="00492C29">
        <w:rPr>
          <w:rFonts w:asciiTheme="majorHAnsi" w:hAnsiTheme="majorHAnsi" w:cs="Arial"/>
        </w:rPr>
        <w:lastRenderedPageBreak/>
        <w:t>A high level of interpersonal, cross cultural and communication skills</w:t>
      </w:r>
      <w:r w:rsidR="000C2283">
        <w:rPr>
          <w:rFonts w:asciiTheme="majorHAnsi" w:hAnsiTheme="majorHAnsi" w:cs="Arial"/>
        </w:rPr>
        <w:t>.</w:t>
      </w:r>
      <w:r w:rsidRPr="00492C29">
        <w:rPr>
          <w:rFonts w:asciiTheme="majorHAnsi" w:hAnsiTheme="majorHAnsi" w:cs="Arial"/>
        </w:rPr>
        <w:t xml:space="preserve">  Commitment to diversity, including the ability to work with a range of people in appropriate, inclusive and innovative ways.</w:t>
      </w:r>
    </w:p>
    <w:p w14:paraId="3BBBF5BF" w14:textId="77777777" w:rsidR="00D21768" w:rsidRPr="00492C29" w:rsidRDefault="00D21768" w:rsidP="001F18C4">
      <w:pPr>
        <w:rPr>
          <w:rFonts w:asciiTheme="majorHAnsi" w:hAnsiTheme="majorHAnsi" w:cs="Arial"/>
        </w:rPr>
      </w:pPr>
    </w:p>
    <w:p w14:paraId="34CF6EC3" w14:textId="5492D974" w:rsidR="00D21768" w:rsidRPr="00492C29" w:rsidRDefault="00D21768" w:rsidP="001F18C4">
      <w:pPr>
        <w:pStyle w:val="ListParagraph"/>
        <w:numPr>
          <w:ilvl w:val="0"/>
          <w:numId w:val="11"/>
        </w:numPr>
        <w:rPr>
          <w:rFonts w:asciiTheme="majorHAnsi" w:hAnsiTheme="majorHAnsi" w:cs="Arial"/>
        </w:rPr>
      </w:pPr>
      <w:r w:rsidRPr="00492C29">
        <w:rPr>
          <w:rFonts w:asciiTheme="majorHAnsi" w:hAnsiTheme="majorHAnsi" w:cs="Arial"/>
        </w:rPr>
        <w:t>Experience and proven ability to manage and build positive relationships with a range of identified stakeholders and the ability to work effectively within a team.</w:t>
      </w:r>
    </w:p>
    <w:p w14:paraId="14D90888" w14:textId="77777777" w:rsidR="00825E04" w:rsidRDefault="00825E04" w:rsidP="001F18C4">
      <w:pPr>
        <w:rPr>
          <w:rFonts w:asciiTheme="majorHAnsi" w:hAnsiTheme="majorHAnsi"/>
          <w:b/>
        </w:rPr>
      </w:pPr>
    </w:p>
    <w:p w14:paraId="65290D24" w14:textId="77777777" w:rsidR="00825E04" w:rsidRDefault="00825E04" w:rsidP="001F18C4">
      <w:pPr>
        <w:rPr>
          <w:rFonts w:asciiTheme="majorHAnsi" w:hAnsiTheme="majorHAnsi"/>
          <w:b/>
        </w:rPr>
      </w:pPr>
    </w:p>
    <w:p w14:paraId="5DD82259" w14:textId="77777777" w:rsidR="00B86FFE" w:rsidRDefault="00B86FFE" w:rsidP="001F18C4">
      <w:pPr>
        <w:rPr>
          <w:rFonts w:asciiTheme="majorHAnsi" w:hAnsiTheme="majorHAnsi"/>
          <w:b/>
        </w:rPr>
      </w:pPr>
    </w:p>
    <w:p w14:paraId="76CB1166" w14:textId="77777777" w:rsidR="00B86FFE" w:rsidRDefault="00B86FFE" w:rsidP="001F18C4">
      <w:pPr>
        <w:rPr>
          <w:rFonts w:asciiTheme="majorHAnsi" w:hAnsiTheme="majorHAnsi"/>
          <w:b/>
        </w:rPr>
      </w:pPr>
    </w:p>
    <w:p w14:paraId="72E9FFB5" w14:textId="1931D662" w:rsidR="00647467" w:rsidRPr="00060B91" w:rsidRDefault="00647467" w:rsidP="001F18C4">
      <w:pPr>
        <w:rPr>
          <w:rFonts w:asciiTheme="majorHAnsi" w:hAnsiTheme="majorHAnsi"/>
          <w:b/>
        </w:rPr>
      </w:pPr>
      <w:r w:rsidRPr="00060B91">
        <w:rPr>
          <w:rFonts w:asciiTheme="majorHAnsi" w:hAnsiTheme="majorHAnsi"/>
          <w:b/>
        </w:rPr>
        <w:t>Qualifications and experience</w:t>
      </w:r>
    </w:p>
    <w:p w14:paraId="1603B699" w14:textId="77777777" w:rsidR="0028736A" w:rsidRDefault="00647467" w:rsidP="001F18C4">
      <w:pPr>
        <w:spacing w:before="100" w:beforeAutospacing="1" w:after="100" w:afterAutospacing="1"/>
        <w:ind w:right="893"/>
        <w:rPr>
          <w:rFonts w:asciiTheme="majorHAnsi" w:hAnsiTheme="majorHAnsi" w:cs="Arial"/>
          <w:lang w:eastAsia="en-AU"/>
        </w:rPr>
      </w:pPr>
      <w:r w:rsidRPr="00060B91">
        <w:rPr>
          <w:rFonts w:asciiTheme="majorHAnsi" w:hAnsiTheme="majorHAnsi" w:cs="Arial"/>
          <w:lang w:eastAsia="en-AU"/>
        </w:rPr>
        <w:t>Suitable tertiary qualification</w:t>
      </w:r>
      <w:r w:rsidR="0028736A">
        <w:rPr>
          <w:rFonts w:asciiTheme="majorHAnsi" w:hAnsiTheme="majorHAnsi" w:cs="Arial"/>
          <w:lang w:eastAsia="en-AU"/>
        </w:rPr>
        <w:t>(</w:t>
      </w:r>
      <w:r w:rsidRPr="00060B91">
        <w:rPr>
          <w:rFonts w:asciiTheme="majorHAnsi" w:hAnsiTheme="majorHAnsi" w:cs="Arial"/>
          <w:lang w:eastAsia="en-AU"/>
        </w:rPr>
        <w:t>s</w:t>
      </w:r>
      <w:r w:rsidR="0028736A">
        <w:rPr>
          <w:rFonts w:asciiTheme="majorHAnsi" w:hAnsiTheme="majorHAnsi" w:cs="Arial"/>
          <w:lang w:eastAsia="en-AU"/>
        </w:rPr>
        <w:t>)</w:t>
      </w:r>
      <w:r w:rsidRPr="00060B91">
        <w:rPr>
          <w:rFonts w:asciiTheme="majorHAnsi" w:hAnsiTheme="majorHAnsi" w:cs="Arial"/>
          <w:lang w:eastAsia="en-AU"/>
        </w:rPr>
        <w:t xml:space="preserve"> in Community Development or other relevant field; and/or a combination of relevant experience, expertise and competence</w:t>
      </w:r>
      <w:r w:rsidR="0028736A">
        <w:rPr>
          <w:rFonts w:asciiTheme="majorHAnsi" w:hAnsiTheme="majorHAnsi" w:cs="Arial"/>
          <w:lang w:eastAsia="en-AU"/>
        </w:rPr>
        <w:t>.</w:t>
      </w:r>
      <w:r w:rsidRPr="00060B91">
        <w:rPr>
          <w:rFonts w:asciiTheme="majorHAnsi" w:hAnsiTheme="majorHAnsi" w:cs="Arial"/>
          <w:lang w:eastAsia="en-AU"/>
        </w:rPr>
        <w:t xml:space="preserve"> </w:t>
      </w:r>
    </w:p>
    <w:p w14:paraId="2780B82B" w14:textId="77777777" w:rsidR="00647467" w:rsidRPr="00060B91" w:rsidRDefault="00647467" w:rsidP="001F18C4">
      <w:pPr>
        <w:spacing w:before="100" w:beforeAutospacing="1" w:after="100" w:afterAutospacing="1"/>
        <w:ind w:right="893"/>
        <w:rPr>
          <w:rFonts w:asciiTheme="majorHAnsi" w:hAnsiTheme="majorHAnsi" w:cs="Arial"/>
          <w:b/>
        </w:rPr>
      </w:pPr>
      <w:r w:rsidRPr="00060B91">
        <w:rPr>
          <w:rFonts w:asciiTheme="majorHAnsi" w:hAnsiTheme="majorHAnsi" w:cs="Arial"/>
          <w:b/>
        </w:rPr>
        <w:t>Mandatory requirements</w:t>
      </w:r>
    </w:p>
    <w:p w14:paraId="10260006" w14:textId="77777777" w:rsidR="00647467" w:rsidRPr="0028736A" w:rsidRDefault="0028736A" w:rsidP="001F18C4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ind w:right="893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Current D</w:t>
      </w:r>
      <w:r w:rsidR="00647467" w:rsidRPr="0028736A">
        <w:rPr>
          <w:rFonts w:asciiTheme="majorHAnsi" w:hAnsiTheme="majorHAnsi" w:cs="Arial"/>
        </w:rPr>
        <w:t xml:space="preserve">river </w:t>
      </w:r>
      <w:r>
        <w:rPr>
          <w:rFonts w:asciiTheme="majorHAnsi" w:hAnsiTheme="majorHAnsi" w:cs="Arial"/>
        </w:rPr>
        <w:t>L</w:t>
      </w:r>
      <w:r w:rsidR="000F3021" w:rsidRPr="0028736A">
        <w:rPr>
          <w:rFonts w:asciiTheme="majorHAnsi" w:hAnsiTheme="majorHAnsi" w:cs="Arial"/>
        </w:rPr>
        <w:t>icense</w:t>
      </w:r>
      <w:r w:rsidR="00647467" w:rsidRPr="0028736A">
        <w:rPr>
          <w:rFonts w:asciiTheme="majorHAnsi" w:hAnsiTheme="majorHAnsi" w:cs="Arial"/>
        </w:rPr>
        <w:t xml:space="preserve"> </w:t>
      </w:r>
    </w:p>
    <w:p w14:paraId="1CDB94B6" w14:textId="77777777" w:rsidR="00647467" w:rsidRPr="0028736A" w:rsidRDefault="00647467" w:rsidP="001F18C4">
      <w:pPr>
        <w:pStyle w:val="ListParagraph"/>
        <w:numPr>
          <w:ilvl w:val="0"/>
          <w:numId w:val="20"/>
        </w:numPr>
        <w:ind w:right="893"/>
        <w:rPr>
          <w:rFonts w:asciiTheme="majorHAnsi" w:hAnsiTheme="majorHAnsi" w:cs="Arial"/>
        </w:rPr>
      </w:pPr>
      <w:r w:rsidRPr="0028736A">
        <w:rPr>
          <w:rFonts w:asciiTheme="majorHAnsi" w:hAnsiTheme="majorHAnsi" w:cs="Arial"/>
        </w:rPr>
        <w:t>Police Check</w:t>
      </w:r>
    </w:p>
    <w:p w14:paraId="2EE4DC3D" w14:textId="77777777" w:rsidR="00647467" w:rsidRPr="0028736A" w:rsidRDefault="00647467" w:rsidP="001F18C4">
      <w:pPr>
        <w:pStyle w:val="ListParagraph"/>
        <w:numPr>
          <w:ilvl w:val="0"/>
          <w:numId w:val="20"/>
        </w:numPr>
        <w:ind w:right="893"/>
        <w:rPr>
          <w:rFonts w:asciiTheme="majorHAnsi" w:hAnsiTheme="majorHAnsi" w:cs="Arial"/>
          <w:b/>
        </w:rPr>
      </w:pPr>
      <w:r w:rsidRPr="0028736A">
        <w:rPr>
          <w:rFonts w:asciiTheme="majorHAnsi" w:hAnsiTheme="majorHAnsi" w:cs="Arial"/>
        </w:rPr>
        <w:t xml:space="preserve">A Working </w:t>
      </w:r>
      <w:proofErr w:type="gramStart"/>
      <w:r w:rsidRPr="0028736A">
        <w:rPr>
          <w:rFonts w:asciiTheme="majorHAnsi" w:hAnsiTheme="majorHAnsi" w:cs="Arial"/>
        </w:rPr>
        <w:t>With</w:t>
      </w:r>
      <w:proofErr w:type="gramEnd"/>
      <w:r w:rsidRPr="0028736A">
        <w:rPr>
          <w:rFonts w:asciiTheme="majorHAnsi" w:hAnsiTheme="majorHAnsi" w:cs="Arial"/>
        </w:rPr>
        <w:t xml:space="preserve"> Children Check</w:t>
      </w:r>
    </w:p>
    <w:p w14:paraId="1CE1ED00" w14:textId="77777777" w:rsidR="00647467" w:rsidRPr="0028736A" w:rsidRDefault="00647467" w:rsidP="001F18C4">
      <w:pPr>
        <w:pStyle w:val="ListParagraph"/>
        <w:numPr>
          <w:ilvl w:val="0"/>
          <w:numId w:val="20"/>
        </w:numPr>
        <w:spacing w:before="100" w:beforeAutospacing="1" w:after="100" w:afterAutospacing="1"/>
        <w:ind w:right="893"/>
        <w:rPr>
          <w:rFonts w:asciiTheme="majorHAnsi" w:hAnsiTheme="majorHAnsi" w:cs="Arial"/>
          <w:lang w:eastAsia="en-AU"/>
        </w:rPr>
      </w:pPr>
      <w:r w:rsidRPr="0028736A">
        <w:rPr>
          <w:rFonts w:asciiTheme="majorHAnsi" w:hAnsiTheme="majorHAnsi" w:cs="Arial"/>
          <w:lang w:eastAsia="en-AU"/>
        </w:rPr>
        <w:t xml:space="preserve">First Aid Level II (or </w:t>
      </w:r>
      <w:r w:rsidR="0028736A">
        <w:rPr>
          <w:rFonts w:asciiTheme="majorHAnsi" w:hAnsiTheme="majorHAnsi" w:cs="Arial"/>
          <w:lang w:eastAsia="en-AU"/>
        </w:rPr>
        <w:t>willingness to undertake training</w:t>
      </w:r>
      <w:r w:rsidRPr="0028736A">
        <w:rPr>
          <w:rFonts w:asciiTheme="majorHAnsi" w:hAnsiTheme="majorHAnsi" w:cs="Arial"/>
          <w:lang w:eastAsia="en-AU"/>
        </w:rPr>
        <w:t>)</w:t>
      </w:r>
    </w:p>
    <w:p w14:paraId="224DCE80" w14:textId="77777777" w:rsidR="006D285D" w:rsidRPr="0028736A" w:rsidRDefault="0028736A" w:rsidP="001F18C4">
      <w:pPr>
        <w:pStyle w:val="ListParagraph"/>
        <w:numPr>
          <w:ilvl w:val="0"/>
          <w:numId w:val="20"/>
        </w:numPr>
        <w:ind w:right="893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Competence</w:t>
      </w:r>
      <w:r w:rsidR="00647467" w:rsidRPr="0028736A">
        <w:rPr>
          <w:rFonts w:asciiTheme="majorHAnsi" w:hAnsiTheme="majorHAnsi" w:cs="Arial"/>
        </w:rPr>
        <w:t xml:space="preserve"> in Microsoft </w:t>
      </w:r>
      <w:r>
        <w:rPr>
          <w:rFonts w:asciiTheme="majorHAnsi" w:hAnsiTheme="majorHAnsi" w:cs="Arial"/>
        </w:rPr>
        <w:t>suite of programs</w:t>
      </w:r>
    </w:p>
    <w:p w14:paraId="1DF7D281" w14:textId="77777777" w:rsidR="006D285D" w:rsidRPr="00060B91" w:rsidRDefault="006D285D" w:rsidP="001F18C4">
      <w:pPr>
        <w:rPr>
          <w:rFonts w:asciiTheme="majorHAnsi" w:hAnsiTheme="majorHAnsi" w:cs="Arial"/>
          <w:b/>
        </w:rPr>
      </w:pPr>
    </w:p>
    <w:p w14:paraId="475355B6" w14:textId="77777777" w:rsidR="006D285D" w:rsidRPr="00060B91" w:rsidRDefault="006D285D" w:rsidP="001F18C4">
      <w:pPr>
        <w:rPr>
          <w:rFonts w:asciiTheme="majorHAnsi" w:hAnsiTheme="majorHAnsi" w:cs="Arial"/>
          <w:b/>
        </w:rPr>
      </w:pPr>
      <w:r w:rsidRPr="00060B91">
        <w:rPr>
          <w:rFonts w:asciiTheme="majorHAnsi" w:hAnsiTheme="majorHAnsi" w:cs="Arial"/>
          <w:b/>
        </w:rPr>
        <w:t>Accountability</w:t>
      </w:r>
    </w:p>
    <w:p w14:paraId="630BFF75" w14:textId="77777777" w:rsidR="006D285D" w:rsidRPr="00060B91" w:rsidRDefault="006D285D" w:rsidP="001F18C4">
      <w:pPr>
        <w:rPr>
          <w:rFonts w:asciiTheme="majorHAnsi" w:hAnsiTheme="majorHAnsi" w:cs="Arial"/>
          <w:b/>
        </w:rPr>
      </w:pPr>
    </w:p>
    <w:p w14:paraId="5E12D656" w14:textId="7BF8262F" w:rsidR="00816E93" w:rsidRDefault="006D285D" w:rsidP="001F18C4">
      <w:pPr>
        <w:pStyle w:val="ListParagraph"/>
        <w:numPr>
          <w:ilvl w:val="0"/>
          <w:numId w:val="22"/>
        </w:numPr>
        <w:rPr>
          <w:rFonts w:asciiTheme="majorHAnsi" w:hAnsiTheme="majorHAnsi" w:cs="Arial"/>
        </w:rPr>
      </w:pPr>
      <w:r w:rsidRPr="0028736A">
        <w:rPr>
          <w:rFonts w:asciiTheme="majorHAnsi" w:hAnsiTheme="majorHAnsi" w:cs="Arial"/>
        </w:rPr>
        <w:t xml:space="preserve">The </w:t>
      </w:r>
      <w:r w:rsidR="00B86FFE">
        <w:rPr>
          <w:rFonts w:asciiTheme="majorHAnsi" w:hAnsiTheme="majorHAnsi" w:cs="Arial"/>
        </w:rPr>
        <w:t xml:space="preserve">Assistant </w:t>
      </w:r>
      <w:r w:rsidRPr="0028736A">
        <w:rPr>
          <w:rFonts w:asciiTheme="majorHAnsi" w:hAnsiTheme="majorHAnsi" w:cs="Arial"/>
        </w:rPr>
        <w:t xml:space="preserve">Manager is directly accountable to the </w:t>
      </w:r>
      <w:r w:rsidR="00F7259D">
        <w:rPr>
          <w:rFonts w:asciiTheme="majorHAnsi" w:hAnsiTheme="majorHAnsi" w:cs="Arial"/>
        </w:rPr>
        <w:t>Manager</w:t>
      </w:r>
      <w:r w:rsidR="0028736A" w:rsidRPr="0028736A">
        <w:rPr>
          <w:rFonts w:asciiTheme="majorHAnsi" w:hAnsiTheme="majorHAnsi" w:cs="Arial"/>
        </w:rPr>
        <w:t>.</w:t>
      </w:r>
      <w:r w:rsidRPr="0028736A">
        <w:rPr>
          <w:rFonts w:asciiTheme="majorHAnsi" w:hAnsiTheme="majorHAnsi" w:cs="Arial"/>
        </w:rPr>
        <w:t xml:space="preserve"> </w:t>
      </w:r>
    </w:p>
    <w:p w14:paraId="79DDE1E4" w14:textId="77777777" w:rsidR="00B86FFE" w:rsidRPr="00F7259D" w:rsidRDefault="00B86FFE" w:rsidP="00B86FFE">
      <w:pPr>
        <w:pStyle w:val="ListParagraph"/>
        <w:rPr>
          <w:rFonts w:asciiTheme="majorHAnsi" w:hAnsiTheme="majorHAnsi" w:cs="Arial"/>
        </w:rPr>
      </w:pPr>
    </w:p>
    <w:p w14:paraId="36702D15" w14:textId="77777777" w:rsidR="001E7FB9" w:rsidRPr="00060B91" w:rsidRDefault="001E7FB9" w:rsidP="001F18C4">
      <w:pPr>
        <w:pStyle w:val="NormalWeb"/>
        <w:rPr>
          <w:rFonts w:asciiTheme="majorHAnsi" w:hAnsiTheme="majorHAnsi" w:cs="Arial"/>
        </w:rPr>
      </w:pPr>
      <w:r w:rsidRPr="00060B91">
        <w:rPr>
          <w:rFonts w:asciiTheme="majorHAnsi" w:hAnsiTheme="majorHAnsi" w:cs="Arial"/>
          <w:b/>
        </w:rPr>
        <w:t>Salary and conditions</w:t>
      </w:r>
      <w:r w:rsidRPr="00060B91">
        <w:rPr>
          <w:rFonts w:asciiTheme="majorHAnsi" w:hAnsiTheme="majorHAnsi" w:cs="Arial"/>
        </w:rPr>
        <w:t xml:space="preserve"> </w:t>
      </w:r>
    </w:p>
    <w:p w14:paraId="087E5A0C" w14:textId="4051B6B3" w:rsidR="00825E04" w:rsidRDefault="001E7FB9" w:rsidP="001F18C4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Theme="majorHAnsi" w:hAnsiTheme="majorHAnsi" w:cs="Arial"/>
          <w:b/>
        </w:rPr>
      </w:pPr>
      <w:r w:rsidRPr="00060B91">
        <w:rPr>
          <w:rFonts w:asciiTheme="majorHAnsi" w:hAnsiTheme="majorHAnsi" w:cs="Arial"/>
        </w:rPr>
        <w:t>Salary and conditions will be in accordance with the Social, Community, Home Care and Disability Services Industry (SCH</w:t>
      </w:r>
      <w:r w:rsidR="00825E04">
        <w:rPr>
          <w:rFonts w:asciiTheme="majorHAnsi" w:hAnsiTheme="majorHAnsi" w:cs="Arial"/>
        </w:rPr>
        <w:t>C</w:t>
      </w:r>
      <w:r w:rsidRPr="00060B91">
        <w:rPr>
          <w:rFonts w:asciiTheme="majorHAnsi" w:hAnsiTheme="majorHAnsi" w:cs="Arial"/>
        </w:rPr>
        <w:t>ADS) Award 201</w:t>
      </w:r>
      <w:r w:rsidR="00F7259D">
        <w:rPr>
          <w:rFonts w:asciiTheme="majorHAnsi" w:hAnsiTheme="majorHAnsi" w:cs="Arial"/>
        </w:rPr>
        <w:t xml:space="preserve">6 </w:t>
      </w:r>
      <w:r w:rsidR="0077491D">
        <w:rPr>
          <w:rFonts w:asciiTheme="majorHAnsi" w:hAnsiTheme="majorHAnsi" w:cs="Arial"/>
        </w:rPr>
        <w:t xml:space="preserve">Level </w:t>
      </w:r>
      <w:r w:rsidR="00F7259D">
        <w:rPr>
          <w:rFonts w:asciiTheme="majorHAnsi" w:hAnsiTheme="majorHAnsi" w:cs="Arial"/>
        </w:rPr>
        <w:t>7</w:t>
      </w:r>
    </w:p>
    <w:p w14:paraId="7251228C" w14:textId="77777777" w:rsidR="00825E04" w:rsidRDefault="001E7FB9" w:rsidP="001F18C4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Theme="majorHAnsi" w:hAnsiTheme="majorHAnsi" w:cs="Arial"/>
        </w:rPr>
      </w:pPr>
      <w:r w:rsidRPr="00060B91">
        <w:rPr>
          <w:rFonts w:asciiTheme="majorHAnsi" w:hAnsiTheme="majorHAnsi" w:cs="Arial"/>
        </w:rPr>
        <w:t>Salary will be negotiable dependant on</w:t>
      </w:r>
      <w:r w:rsidR="00825E04">
        <w:rPr>
          <w:rFonts w:asciiTheme="majorHAnsi" w:hAnsiTheme="majorHAnsi" w:cs="Arial"/>
        </w:rPr>
        <w:t xml:space="preserve"> qualifications and experience</w:t>
      </w:r>
    </w:p>
    <w:p w14:paraId="2DA74ACC" w14:textId="5E02EA2B" w:rsidR="002B4306" w:rsidRPr="00060B91" w:rsidRDefault="00D53DC2" w:rsidP="001F18C4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3</w:t>
      </w:r>
      <w:r w:rsidR="00B86FFE">
        <w:rPr>
          <w:rFonts w:asciiTheme="majorHAnsi" w:hAnsiTheme="majorHAnsi" w:cs="Arial"/>
        </w:rPr>
        <w:t>0</w:t>
      </w:r>
      <w:r>
        <w:rPr>
          <w:rFonts w:asciiTheme="majorHAnsi" w:hAnsiTheme="majorHAnsi" w:cs="Arial"/>
        </w:rPr>
        <w:t xml:space="preserve"> hours per week</w:t>
      </w:r>
    </w:p>
    <w:p w14:paraId="05ED4A5B" w14:textId="502FDBBE" w:rsidR="002B4306" w:rsidRDefault="00B879CE" w:rsidP="001F18C4">
      <w:pPr>
        <w:pStyle w:val="ListParagraph"/>
        <w:numPr>
          <w:ilvl w:val="0"/>
          <w:numId w:val="24"/>
        </w:numPr>
        <w:rPr>
          <w:rFonts w:asciiTheme="majorHAnsi" w:hAnsiTheme="majorHAnsi" w:cs="Arial"/>
        </w:rPr>
      </w:pPr>
      <w:r w:rsidRPr="00825E04">
        <w:rPr>
          <w:rFonts w:asciiTheme="majorHAnsi" w:hAnsiTheme="majorHAnsi" w:cs="Arial"/>
        </w:rPr>
        <w:t xml:space="preserve">Some </w:t>
      </w:r>
      <w:r w:rsidR="0028736A" w:rsidRPr="00825E04">
        <w:rPr>
          <w:rFonts w:asciiTheme="majorHAnsi" w:hAnsiTheme="majorHAnsi" w:cs="Arial"/>
        </w:rPr>
        <w:t xml:space="preserve">out of hours work </w:t>
      </w:r>
      <w:r w:rsidRPr="00825E04">
        <w:rPr>
          <w:rFonts w:asciiTheme="majorHAnsi" w:hAnsiTheme="majorHAnsi" w:cs="Arial"/>
        </w:rPr>
        <w:t>required</w:t>
      </w:r>
    </w:p>
    <w:p w14:paraId="570DE1DD" w14:textId="77777777" w:rsidR="00B86FFE" w:rsidRPr="00825E04" w:rsidRDefault="00B86FFE" w:rsidP="00B86FFE">
      <w:pPr>
        <w:pStyle w:val="ListParagraph"/>
        <w:rPr>
          <w:rFonts w:asciiTheme="majorHAnsi" w:hAnsiTheme="majorHAnsi" w:cs="Arial"/>
        </w:rPr>
      </w:pPr>
    </w:p>
    <w:p w14:paraId="25D515AA" w14:textId="77777777" w:rsidR="00ED6F40" w:rsidRDefault="00ED6F40" w:rsidP="001F18C4">
      <w:pPr>
        <w:rPr>
          <w:rFonts w:asciiTheme="majorHAnsi" w:hAnsiTheme="majorHAnsi" w:cs="Arial"/>
        </w:rPr>
      </w:pPr>
    </w:p>
    <w:p w14:paraId="50BDE649" w14:textId="77777777" w:rsidR="00564E4E" w:rsidRDefault="00564E4E" w:rsidP="001F18C4">
      <w:pPr>
        <w:rPr>
          <w:rFonts w:asciiTheme="majorHAnsi" w:hAnsiTheme="majorHAnsi" w:cs="Arial"/>
          <w:b/>
          <w:color w:val="4F81BD" w:themeColor="accent1"/>
        </w:rPr>
      </w:pPr>
    </w:p>
    <w:p w14:paraId="2759C0DA" w14:textId="0119AAE6" w:rsidR="00523BE5" w:rsidRPr="000C2283" w:rsidRDefault="00523BE5" w:rsidP="001F18C4">
      <w:pPr>
        <w:rPr>
          <w:rFonts w:asciiTheme="majorHAnsi" w:hAnsiTheme="majorHAnsi" w:cs="Arial"/>
          <w:b/>
          <w:color w:val="4F81BD" w:themeColor="accent1"/>
        </w:rPr>
      </w:pPr>
      <w:r w:rsidRPr="000C2283">
        <w:rPr>
          <w:rFonts w:asciiTheme="majorHAnsi" w:hAnsiTheme="majorHAnsi" w:cs="Arial"/>
          <w:b/>
          <w:color w:val="4F81BD" w:themeColor="accent1"/>
        </w:rPr>
        <w:t>Application Process</w:t>
      </w:r>
    </w:p>
    <w:p w14:paraId="21236342" w14:textId="77777777" w:rsidR="00523BE5" w:rsidRDefault="00523BE5" w:rsidP="001F18C4">
      <w:pPr>
        <w:rPr>
          <w:rFonts w:asciiTheme="majorHAnsi" w:hAnsiTheme="majorHAnsi" w:cs="Arial"/>
          <w:b/>
        </w:rPr>
      </w:pPr>
    </w:p>
    <w:p w14:paraId="52515F22" w14:textId="35D1217F" w:rsidR="00523BE5" w:rsidRPr="00523BE5" w:rsidRDefault="00523BE5" w:rsidP="001F18C4">
      <w:pPr>
        <w:pStyle w:val="ListParagraph"/>
        <w:numPr>
          <w:ilvl w:val="0"/>
          <w:numId w:val="35"/>
        </w:numPr>
        <w:rPr>
          <w:rFonts w:asciiTheme="majorHAnsi" w:hAnsiTheme="majorHAnsi"/>
        </w:rPr>
      </w:pPr>
      <w:r w:rsidRPr="00523BE5">
        <w:rPr>
          <w:rFonts w:asciiTheme="majorHAnsi" w:hAnsiTheme="majorHAnsi"/>
        </w:rPr>
        <w:t xml:space="preserve">For further information please call </w:t>
      </w:r>
      <w:r w:rsidR="00F7259D">
        <w:rPr>
          <w:rFonts w:asciiTheme="majorHAnsi" w:hAnsiTheme="majorHAnsi"/>
        </w:rPr>
        <w:t>Lee Palumbo 0406684042</w:t>
      </w:r>
    </w:p>
    <w:p w14:paraId="16BB89E0" w14:textId="68CA5ED1" w:rsidR="00523BE5" w:rsidRPr="00523BE5" w:rsidRDefault="00523BE5" w:rsidP="001F18C4">
      <w:pPr>
        <w:pStyle w:val="ListParagraph"/>
        <w:numPr>
          <w:ilvl w:val="0"/>
          <w:numId w:val="35"/>
        </w:numPr>
        <w:rPr>
          <w:rFonts w:asciiTheme="majorHAnsi" w:hAnsiTheme="majorHAnsi"/>
        </w:rPr>
      </w:pPr>
      <w:r w:rsidRPr="00523BE5">
        <w:rPr>
          <w:rFonts w:asciiTheme="majorHAnsi" w:hAnsiTheme="majorHAnsi"/>
        </w:rPr>
        <w:t xml:space="preserve">Applications need to be marked CONFIDENTIAL, emailed to </w:t>
      </w:r>
      <w:r w:rsidR="00F7259D">
        <w:rPr>
          <w:rStyle w:val="Hyperlink"/>
          <w:rFonts w:asciiTheme="majorHAnsi" w:hAnsiTheme="majorHAnsi"/>
        </w:rPr>
        <w:t>manager@necchi.org</w:t>
      </w:r>
    </w:p>
    <w:p w14:paraId="33A506C8" w14:textId="35F0A8C3" w:rsidR="00523BE5" w:rsidRPr="00523BE5" w:rsidRDefault="00523BE5" w:rsidP="001F18C4">
      <w:pPr>
        <w:ind w:firstLine="720"/>
        <w:rPr>
          <w:rFonts w:asciiTheme="majorHAnsi" w:hAnsiTheme="majorHAnsi"/>
        </w:rPr>
      </w:pPr>
      <w:r w:rsidRPr="00523BE5">
        <w:rPr>
          <w:rFonts w:asciiTheme="majorHAnsi" w:hAnsiTheme="majorHAnsi"/>
        </w:rPr>
        <w:t xml:space="preserve">and addressed to the </w:t>
      </w:r>
      <w:r w:rsidR="00F7259D">
        <w:rPr>
          <w:rFonts w:asciiTheme="majorHAnsi" w:hAnsiTheme="majorHAnsi"/>
        </w:rPr>
        <w:t xml:space="preserve">Manager, </w:t>
      </w:r>
      <w:proofErr w:type="spellStart"/>
      <w:r w:rsidR="00F7259D">
        <w:rPr>
          <w:rFonts w:asciiTheme="majorHAnsi" w:hAnsiTheme="majorHAnsi"/>
        </w:rPr>
        <w:t>Ms</w:t>
      </w:r>
      <w:proofErr w:type="spellEnd"/>
      <w:r w:rsidR="00F7259D">
        <w:rPr>
          <w:rFonts w:asciiTheme="majorHAnsi" w:hAnsiTheme="majorHAnsi"/>
        </w:rPr>
        <w:t xml:space="preserve"> Lee Palumbo</w:t>
      </w:r>
    </w:p>
    <w:p w14:paraId="5D01E72B" w14:textId="6FE3084A" w:rsidR="00523BE5" w:rsidRPr="00523BE5" w:rsidRDefault="00523BE5" w:rsidP="001F18C4">
      <w:pPr>
        <w:pStyle w:val="ListParagraph"/>
        <w:numPr>
          <w:ilvl w:val="0"/>
          <w:numId w:val="36"/>
        </w:numPr>
        <w:rPr>
          <w:rFonts w:asciiTheme="majorHAnsi" w:hAnsiTheme="majorHAnsi"/>
        </w:rPr>
      </w:pPr>
      <w:r w:rsidRPr="00523BE5">
        <w:rPr>
          <w:rFonts w:asciiTheme="majorHAnsi" w:hAnsiTheme="majorHAnsi"/>
        </w:rPr>
        <w:t xml:space="preserve">Applications close </w:t>
      </w:r>
      <w:r w:rsidR="00B86FFE">
        <w:rPr>
          <w:rFonts w:asciiTheme="majorHAnsi" w:hAnsiTheme="majorHAnsi"/>
        </w:rPr>
        <w:t>at 5.00pm March 2</w:t>
      </w:r>
      <w:r w:rsidR="008641EB">
        <w:rPr>
          <w:rFonts w:asciiTheme="majorHAnsi" w:hAnsiTheme="majorHAnsi"/>
          <w:vertAlign w:val="superscript"/>
        </w:rPr>
        <w:t>2nd</w:t>
      </w:r>
      <w:bookmarkStart w:id="0" w:name="_GoBack"/>
      <w:bookmarkEnd w:id="0"/>
      <w:r w:rsidR="00B86FFE">
        <w:rPr>
          <w:rFonts w:asciiTheme="majorHAnsi" w:hAnsiTheme="majorHAnsi"/>
        </w:rPr>
        <w:t xml:space="preserve"> 2019</w:t>
      </w:r>
    </w:p>
    <w:p w14:paraId="4AB8881D" w14:textId="39482E42" w:rsidR="00D53DC2" w:rsidRPr="00523BE5" w:rsidRDefault="00ED6F40" w:rsidP="001F18C4">
      <w:pPr>
        <w:rPr>
          <w:rFonts w:ascii="Arial" w:hAnsi="Arial" w:cs="Arial"/>
          <w:b/>
        </w:rPr>
      </w:pPr>
      <w:r w:rsidRPr="00523BE5">
        <w:rPr>
          <w:rFonts w:asciiTheme="majorHAnsi" w:hAnsiTheme="majorHAnsi" w:cs="Arial"/>
          <w:b/>
        </w:rPr>
        <w:br/>
      </w:r>
    </w:p>
    <w:p w14:paraId="5678970A" w14:textId="77777777" w:rsidR="00ED6F40" w:rsidRDefault="00ED6F40" w:rsidP="001F18C4">
      <w:pPr>
        <w:rPr>
          <w:rFonts w:asciiTheme="majorHAnsi" w:hAnsiTheme="majorHAnsi" w:cs="Arial"/>
        </w:rPr>
      </w:pPr>
    </w:p>
    <w:sectPr w:rsidR="00ED6F40" w:rsidSect="0095668A">
      <w:footerReference w:type="even" r:id="rId8"/>
      <w:footerReference w:type="default" r:id="rId9"/>
      <w:footerReference w:type="first" r:id="rId10"/>
      <w:pgSz w:w="11900" w:h="16840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F4E3F" w14:textId="77777777" w:rsidR="00A95994" w:rsidRDefault="00A95994" w:rsidP="00C473EC">
      <w:r>
        <w:separator/>
      </w:r>
    </w:p>
  </w:endnote>
  <w:endnote w:type="continuationSeparator" w:id="0">
    <w:p w14:paraId="4CDEAF1A" w14:textId="77777777" w:rsidR="00A95994" w:rsidRDefault="00A95994" w:rsidP="00C47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E193C" w14:textId="77777777" w:rsidR="00AE566F" w:rsidRDefault="00AE566F" w:rsidP="0038045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6916D8" w14:textId="77777777" w:rsidR="00AE566F" w:rsidRDefault="00AE566F" w:rsidP="00AE56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57478" w14:textId="77777777" w:rsidR="00AE566F" w:rsidRDefault="00AE566F" w:rsidP="0038045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102B">
      <w:rPr>
        <w:rStyle w:val="PageNumber"/>
        <w:noProof/>
      </w:rPr>
      <w:t>5</w:t>
    </w:r>
    <w:r>
      <w:rPr>
        <w:rStyle w:val="PageNumber"/>
      </w:rPr>
      <w:fldChar w:fldCharType="end"/>
    </w:r>
  </w:p>
  <w:p w14:paraId="365E0653" w14:textId="77777777" w:rsidR="00AE566F" w:rsidRDefault="00AE566F" w:rsidP="00AE566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D8690" w14:textId="07B05408" w:rsidR="00AE566F" w:rsidRDefault="00AE566F">
    <w:pPr>
      <w:pStyle w:val="Footer"/>
    </w:pPr>
    <w:r>
      <w:t xml:space="preserve">NECCHI </w:t>
    </w:r>
    <w:r w:rsidR="00EA4C7C">
      <w:t xml:space="preserve">Assistant Manager </w:t>
    </w:r>
    <w:r>
      <w:t xml:space="preserve">Position Description </w:t>
    </w:r>
    <w:r w:rsidR="00EA4C7C">
      <w:t>March 2019</w:t>
    </w:r>
  </w:p>
  <w:p w14:paraId="6CE6E1B3" w14:textId="77777777" w:rsidR="00AE566F" w:rsidRDefault="00AE56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D9E7F" w14:textId="77777777" w:rsidR="00A95994" w:rsidRDefault="00A95994" w:rsidP="00C473EC">
      <w:r>
        <w:separator/>
      </w:r>
    </w:p>
  </w:footnote>
  <w:footnote w:type="continuationSeparator" w:id="0">
    <w:p w14:paraId="38AF826C" w14:textId="77777777" w:rsidR="00A95994" w:rsidRDefault="00A95994" w:rsidP="00C47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81FB0"/>
    <w:multiLevelType w:val="hybridMultilevel"/>
    <w:tmpl w:val="B300A00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A1FA1"/>
    <w:multiLevelType w:val="hybridMultilevel"/>
    <w:tmpl w:val="B82032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3663B"/>
    <w:multiLevelType w:val="hybridMultilevel"/>
    <w:tmpl w:val="8A66D36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B63D1"/>
    <w:multiLevelType w:val="hybridMultilevel"/>
    <w:tmpl w:val="13DEAF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42CD4"/>
    <w:multiLevelType w:val="hybridMultilevel"/>
    <w:tmpl w:val="2FC8888C"/>
    <w:lvl w:ilvl="0" w:tplc="05E09B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830F9"/>
    <w:multiLevelType w:val="hybridMultilevel"/>
    <w:tmpl w:val="019AB81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444D6"/>
    <w:multiLevelType w:val="hybridMultilevel"/>
    <w:tmpl w:val="8684133E"/>
    <w:lvl w:ilvl="0" w:tplc="87765D5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BB11267"/>
    <w:multiLevelType w:val="hybridMultilevel"/>
    <w:tmpl w:val="7ABABFA4"/>
    <w:lvl w:ilvl="0" w:tplc="0C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237CA3"/>
    <w:multiLevelType w:val="hybridMultilevel"/>
    <w:tmpl w:val="AE78BAC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9663F"/>
    <w:multiLevelType w:val="hybridMultilevel"/>
    <w:tmpl w:val="8188A7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720FD"/>
    <w:multiLevelType w:val="hybridMultilevel"/>
    <w:tmpl w:val="EA7AD7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D178D"/>
    <w:multiLevelType w:val="hybridMultilevel"/>
    <w:tmpl w:val="C5C6E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31E2A"/>
    <w:multiLevelType w:val="hybridMultilevel"/>
    <w:tmpl w:val="D910DC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16F32"/>
    <w:multiLevelType w:val="hybridMultilevel"/>
    <w:tmpl w:val="3C167E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D56A7"/>
    <w:multiLevelType w:val="hybridMultilevel"/>
    <w:tmpl w:val="3B86DA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8201B7"/>
    <w:multiLevelType w:val="hybridMultilevel"/>
    <w:tmpl w:val="DEB2FD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256FAB"/>
    <w:multiLevelType w:val="hybridMultilevel"/>
    <w:tmpl w:val="A9AA6D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56F21"/>
    <w:multiLevelType w:val="hybridMultilevel"/>
    <w:tmpl w:val="11DED11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9A1BA2"/>
    <w:multiLevelType w:val="hybridMultilevel"/>
    <w:tmpl w:val="95F2102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2507B6"/>
    <w:multiLevelType w:val="hybridMultilevel"/>
    <w:tmpl w:val="FFEA7814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5E6433"/>
    <w:multiLevelType w:val="hybridMultilevel"/>
    <w:tmpl w:val="9DC05A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8364C"/>
    <w:multiLevelType w:val="hybridMultilevel"/>
    <w:tmpl w:val="9D14951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1875C2"/>
    <w:multiLevelType w:val="hybridMultilevel"/>
    <w:tmpl w:val="BBB6A8E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2B2041"/>
    <w:multiLevelType w:val="hybridMultilevel"/>
    <w:tmpl w:val="3556B410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9268BD"/>
    <w:multiLevelType w:val="hybridMultilevel"/>
    <w:tmpl w:val="B5063F00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806DF8"/>
    <w:multiLevelType w:val="hybridMultilevel"/>
    <w:tmpl w:val="1CBA927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EC4219"/>
    <w:multiLevelType w:val="hybridMultilevel"/>
    <w:tmpl w:val="FAB8F0DE"/>
    <w:lvl w:ilvl="0" w:tplc="0C09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685D1754"/>
    <w:multiLevelType w:val="hybridMultilevel"/>
    <w:tmpl w:val="2B2A58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2E3359"/>
    <w:multiLevelType w:val="hybridMultilevel"/>
    <w:tmpl w:val="2D36DDD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6723A9"/>
    <w:multiLevelType w:val="hybridMultilevel"/>
    <w:tmpl w:val="7A126F3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606D67"/>
    <w:multiLevelType w:val="hybridMultilevel"/>
    <w:tmpl w:val="8E468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C320EB"/>
    <w:multiLevelType w:val="hybridMultilevel"/>
    <w:tmpl w:val="2FC8888C"/>
    <w:lvl w:ilvl="0" w:tplc="05E09B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983702"/>
    <w:multiLevelType w:val="hybridMultilevel"/>
    <w:tmpl w:val="2CB0EB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FC5403"/>
    <w:multiLevelType w:val="hybridMultilevel"/>
    <w:tmpl w:val="F7ECE0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5804B6"/>
    <w:multiLevelType w:val="hybridMultilevel"/>
    <w:tmpl w:val="B044A4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CE7622"/>
    <w:multiLevelType w:val="hybridMultilevel"/>
    <w:tmpl w:val="79F2B2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4"/>
  </w:num>
  <w:num w:numId="4">
    <w:abstractNumId w:val="21"/>
  </w:num>
  <w:num w:numId="5">
    <w:abstractNumId w:val="7"/>
  </w:num>
  <w:num w:numId="6">
    <w:abstractNumId w:val="19"/>
  </w:num>
  <w:num w:numId="7">
    <w:abstractNumId w:val="26"/>
  </w:num>
  <w:num w:numId="8">
    <w:abstractNumId w:val="28"/>
  </w:num>
  <w:num w:numId="9">
    <w:abstractNumId w:val="23"/>
  </w:num>
  <w:num w:numId="10">
    <w:abstractNumId w:val="0"/>
  </w:num>
  <w:num w:numId="11">
    <w:abstractNumId w:val="31"/>
  </w:num>
  <w:num w:numId="12">
    <w:abstractNumId w:val="27"/>
  </w:num>
  <w:num w:numId="13">
    <w:abstractNumId w:val="3"/>
  </w:num>
  <w:num w:numId="14">
    <w:abstractNumId w:val="12"/>
  </w:num>
  <w:num w:numId="15">
    <w:abstractNumId w:val="9"/>
  </w:num>
  <w:num w:numId="16">
    <w:abstractNumId w:val="35"/>
  </w:num>
  <w:num w:numId="17">
    <w:abstractNumId w:val="33"/>
  </w:num>
  <w:num w:numId="18">
    <w:abstractNumId w:val="32"/>
  </w:num>
  <w:num w:numId="19">
    <w:abstractNumId w:val="1"/>
  </w:num>
  <w:num w:numId="20">
    <w:abstractNumId w:val="16"/>
  </w:num>
  <w:num w:numId="21">
    <w:abstractNumId w:val="14"/>
  </w:num>
  <w:num w:numId="22">
    <w:abstractNumId w:val="15"/>
  </w:num>
  <w:num w:numId="23">
    <w:abstractNumId w:val="10"/>
  </w:num>
  <w:num w:numId="24">
    <w:abstractNumId w:val="34"/>
  </w:num>
  <w:num w:numId="25">
    <w:abstractNumId w:val="20"/>
  </w:num>
  <w:num w:numId="26">
    <w:abstractNumId w:val="8"/>
  </w:num>
  <w:num w:numId="27">
    <w:abstractNumId w:val="25"/>
  </w:num>
  <w:num w:numId="28">
    <w:abstractNumId w:val="2"/>
  </w:num>
  <w:num w:numId="29">
    <w:abstractNumId w:val="5"/>
  </w:num>
  <w:num w:numId="30">
    <w:abstractNumId w:val="17"/>
  </w:num>
  <w:num w:numId="31">
    <w:abstractNumId w:val="18"/>
  </w:num>
  <w:num w:numId="32">
    <w:abstractNumId w:val="22"/>
  </w:num>
  <w:num w:numId="33">
    <w:abstractNumId w:val="29"/>
  </w:num>
  <w:num w:numId="34">
    <w:abstractNumId w:val="4"/>
  </w:num>
  <w:num w:numId="35">
    <w:abstractNumId w:val="11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F73"/>
    <w:rsid w:val="0004529D"/>
    <w:rsid w:val="00060B91"/>
    <w:rsid w:val="00063537"/>
    <w:rsid w:val="00076037"/>
    <w:rsid w:val="000B1F25"/>
    <w:rsid w:val="000C2283"/>
    <w:rsid w:val="000D7DE7"/>
    <w:rsid w:val="000F3021"/>
    <w:rsid w:val="00103096"/>
    <w:rsid w:val="00110B9C"/>
    <w:rsid w:val="00141F06"/>
    <w:rsid w:val="0014452B"/>
    <w:rsid w:val="0016132A"/>
    <w:rsid w:val="0016139F"/>
    <w:rsid w:val="001E7FB9"/>
    <w:rsid w:val="001F18C4"/>
    <w:rsid w:val="002376D2"/>
    <w:rsid w:val="0025214F"/>
    <w:rsid w:val="00274A33"/>
    <w:rsid w:val="00285818"/>
    <w:rsid w:val="0028597B"/>
    <w:rsid w:val="0028736A"/>
    <w:rsid w:val="002A6AB3"/>
    <w:rsid w:val="002B4306"/>
    <w:rsid w:val="002B4418"/>
    <w:rsid w:val="002D4718"/>
    <w:rsid w:val="002E3E29"/>
    <w:rsid w:val="002E73DC"/>
    <w:rsid w:val="003057D6"/>
    <w:rsid w:val="00325832"/>
    <w:rsid w:val="003315D6"/>
    <w:rsid w:val="00347BC4"/>
    <w:rsid w:val="00351C5C"/>
    <w:rsid w:val="0038798E"/>
    <w:rsid w:val="003C7E51"/>
    <w:rsid w:val="003D10C5"/>
    <w:rsid w:val="003D6FD7"/>
    <w:rsid w:val="00416A43"/>
    <w:rsid w:val="00455B74"/>
    <w:rsid w:val="00457A1F"/>
    <w:rsid w:val="00484C1A"/>
    <w:rsid w:val="00490CCD"/>
    <w:rsid w:val="00492C29"/>
    <w:rsid w:val="00494AF7"/>
    <w:rsid w:val="004A17B6"/>
    <w:rsid w:val="004B3BBC"/>
    <w:rsid w:val="004B4BF0"/>
    <w:rsid w:val="004D369B"/>
    <w:rsid w:val="00523BE5"/>
    <w:rsid w:val="005243A4"/>
    <w:rsid w:val="00527763"/>
    <w:rsid w:val="00557635"/>
    <w:rsid w:val="00564E4E"/>
    <w:rsid w:val="0056524F"/>
    <w:rsid w:val="005A14F2"/>
    <w:rsid w:val="005E3360"/>
    <w:rsid w:val="006011CA"/>
    <w:rsid w:val="00601916"/>
    <w:rsid w:val="006042C7"/>
    <w:rsid w:val="006377D6"/>
    <w:rsid w:val="00647467"/>
    <w:rsid w:val="006867BE"/>
    <w:rsid w:val="006A2226"/>
    <w:rsid w:val="006A2826"/>
    <w:rsid w:val="006C02EE"/>
    <w:rsid w:val="006D285D"/>
    <w:rsid w:val="007077B3"/>
    <w:rsid w:val="00716158"/>
    <w:rsid w:val="00745BC0"/>
    <w:rsid w:val="00756844"/>
    <w:rsid w:val="007655CC"/>
    <w:rsid w:val="0077491D"/>
    <w:rsid w:val="007956E0"/>
    <w:rsid w:val="007E2CEB"/>
    <w:rsid w:val="008136FE"/>
    <w:rsid w:val="00816E93"/>
    <w:rsid w:val="008243B5"/>
    <w:rsid w:val="0082483E"/>
    <w:rsid w:val="00825E04"/>
    <w:rsid w:val="00861EA8"/>
    <w:rsid w:val="008641EB"/>
    <w:rsid w:val="00887F0F"/>
    <w:rsid w:val="008E479A"/>
    <w:rsid w:val="008F1129"/>
    <w:rsid w:val="00901EF9"/>
    <w:rsid w:val="0095668A"/>
    <w:rsid w:val="00983C5A"/>
    <w:rsid w:val="00987D62"/>
    <w:rsid w:val="009950A6"/>
    <w:rsid w:val="009A5935"/>
    <w:rsid w:val="009B102B"/>
    <w:rsid w:val="009B51B3"/>
    <w:rsid w:val="009C1BF0"/>
    <w:rsid w:val="009D5F2F"/>
    <w:rsid w:val="00A331F2"/>
    <w:rsid w:val="00A61C76"/>
    <w:rsid w:val="00A95994"/>
    <w:rsid w:val="00AA6C88"/>
    <w:rsid w:val="00AE566F"/>
    <w:rsid w:val="00AF2157"/>
    <w:rsid w:val="00B32A56"/>
    <w:rsid w:val="00B35B03"/>
    <w:rsid w:val="00B779CC"/>
    <w:rsid w:val="00B86FFE"/>
    <w:rsid w:val="00B879CE"/>
    <w:rsid w:val="00BA7BEE"/>
    <w:rsid w:val="00BF45B2"/>
    <w:rsid w:val="00C473EC"/>
    <w:rsid w:val="00CC3FC3"/>
    <w:rsid w:val="00D16F3F"/>
    <w:rsid w:val="00D21768"/>
    <w:rsid w:val="00D439AD"/>
    <w:rsid w:val="00D53DC2"/>
    <w:rsid w:val="00D74811"/>
    <w:rsid w:val="00D822F6"/>
    <w:rsid w:val="00D97723"/>
    <w:rsid w:val="00DD1F73"/>
    <w:rsid w:val="00E07A61"/>
    <w:rsid w:val="00E640F1"/>
    <w:rsid w:val="00E90A7A"/>
    <w:rsid w:val="00E92E04"/>
    <w:rsid w:val="00EA4C7C"/>
    <w:rsid w:val="00EB679D"/>
    <w:rsid w:val="00ED6F40"/>
    <w:rsid w:val="00F04914"/>
    <w:rsid w:val="00F04CF0"/>
    <w:rsid w:val="00F35EBA"/>
    <w:rsid w:val="00F50E4A"/>
    <w:rsid w:val="00F7259D"/>
    <w:rsid w:val="00F7507F"/>
    <w:rsid w:val="00F9290B"/>
    <w:rsid w:val="00FB03F2"/>
    <w:rsid w:val="00FB0F07"/>
    <w:rsid w:val="00FB555A"/>
    <w:rsid w:val="00FD3C90"/>
    <w:rsid w:val="00FE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EFDD2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2B4306"/>
    <w:pPr>
      <w:keepNext/>
      <w:ind w:left="1440" w:hanging="1440"/>
      <w:outlineLvl w:val="2"/>
    </w:pPr>
    <w:rPr>
      <w:rFonts w:ascii="Arial" w:eastAsia="Times New Roman" w:hAnsi="Arial" w:cs="Times New Roman"/>
      <w:b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DD1F7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2B4306"/>
    <w:rPr>
      <w:rFonts w:ascii="Arial" w:eastAsia="Times New Roman" w:hAnsi="Arial" w:cs="Times New Roman"/>
      <w:b/>
      <w:szCs w:val="20"/>
      <w:lang w:val="en-AU"/>
    </w:rPr>
  </w:style>
  <w:style w:type="character" w:styleId="Hyperlink">
    <w:name w:val="Hyperlink"/>
    <w:basedOn w:val="DefaultParagraphFont"/>
    <w:rsid w:val="002B430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B430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C473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3EC"/>
  </w:style>
  <w:style w:type="paragraph" w:styleId="Footer">
    <w:name w:val="footer"/>
    <w:basedOn w:val="Normal"/>
    <w:link w:val="FooterChar"/>
    <w:uiPriority w:val="99"/>
    <w:unhideWhenUsed/>
    <w:rsid w:val="00C473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3EC"/>
  </w:style>
  <w:style w:type="character" w:styleId="PageNumber">
    <w:name w:val="page number"/>
    <w:basedOn w:val="DefaultParagraphFont"/>
    <w:uiPriority w:val="99"/>
    <w:semiHidden/>
    <w:unhideWhenUsed/>
    <w:rsid w:val="00C473EC"/>
  </w:style>
  <w:style w:type="paragraph" w:styleId="Title">
    <w:name w:val="Title"/>
    <w:basedOn w:val="Normal"/>
    <w:next w:val="Normal"/>
    <w:link w:val="TitleChar"/>
    <w:uiPriority w:val="10"/>
    <w:qFormat/>
    <w:rsid w:val="00060B9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0B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uiPriority w:val="99"/>
    <w:rsid w:val="00AA6C8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table" w:styleId="TableGrid">
    <w:name w:val="Table Grid"/>
    <w:basedOn w:val="TableNormal"/>
    <w:uiPriority w:val="59"/>
    <w:rsid w:val="00861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F725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9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Jones</dc:creator>
  <cp:keywords/>
  <dc:description/>
  <cp:lastModifiedBy>Lee Palumbo</cp:lastModifiedBy>
  <cp:revision>3</cp:revision>
  <cp:lastPrinted>2019-03-05T00:18:00Z</cp:lastPrinted>
  <dcterms:created xsi:type="dcterms:W3CDTF">2019-03-12T02:26:00Z</dcterms:created>
  <dcterms:modified xsi:type="dcterms:W3CDTF">2019-03-12T02:27:00Z</dcterms:modified>
</cp:coreProperties>
</file>